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03" w:rsidRPr="00B81FF0" w:rsidRDefault="001364FD" w:rsidP="001322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408501"/>
            <wp:effectExtent l="0" t="0" r="0" b="0"/>
            <wp:docPr id="1" name="Рисунок 1" descr="C:\Users\COMP33\Documents\IMG_2018060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33\Documents\IMG_20180608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0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1F03" w:rsidRPr="00B81F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2298" w:rsidRPr="009E552E" w:rsidRDefault="00132298" w:rsidP="009E552E">
      <w:pPr>
        <w:pStyle w:val="22"/>
        <w:ind w:firstLine="720"/>
        <w:rPr>
          <w:szCs w:val="24"/>
        </w:rPr>
      </w:pPr>
      <w:r w:rsidRPr="009E552E">
        <w:rPr>
          <w:szCs w:val="24"/>
        </w:rPr>
        <w:t xml:space="preserve">Базовый курс математики ориентирован на учащихся, ближайшее будущее которых не будет связано с изучением математики в высших учебных заведениях, поэтому материал изучается на общекультурном уровне.      </w:t>
      </w:r>
    </w:p>
    <w:p w:rsidR="00132298" w:rsidRPr="009E552E" w:rsidRDefault="00132298" w:rsidP="009E552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образования, а также для решения практических задач в повседневной жизни.</w:t>
      </w:r>
    </w:p>
    <w:p w:rsidR="00132298" w:rsidRPr="009E552E" w:rsidRDefault="00132298" w:rsidP="009E552E">
      <w:pPr>
        <w:pStyle w:val="af0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Обучение математике является важнейшей составляющей среднего (полного) общего образования и призвано развивать логическое мышление учащихся, обеспечить овладение учащимися умениями в  решении различных практических и </w:t>
      </w:r>
      <w:proofErr w:type="spellStart"/>
      <w:r w:rsidRPr="009E552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 xml:space="preserve"> задач.  Математика входит в предметную область «Математика и информатика».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2E">
        <w:rPr>
          <w:rFonts w:ascii="Times New Roman" w:hAnsi="Times New Roman" w:cs="Times New Roman"/>
          <w:sz w:val="24"/>
          <w:szCs w:val="24"/>
        </w:rPr>
        <w:t xml:space="preserve">Изучение курса математики 10-11 классов в соответствии с Федеральным образовательным стандартом среднего (полного) общего образования должно обеспечить </w:t>
      </w:r>
      <w:proofErr w:type="spellStart"/>
      <w:r w:rsidRPr="009E55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>: «представлений о социальных, культурных и исторических факторах становления математики; основ логического, алгоритмического и математического мышления; умений применять полученные знания при решении различных задач;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proofErr w:type="gramEnd"/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Учебник «Математика: Алгебра и начала математического анализа, геометрия. Алгебра и начала математического анализа. 10 класс» для базового уровня входит в систему учебников по математике для 1-11 классов авторов </w:t>
      </w:r>
      <w:proofErr w:type="spellStart"/>
      <w:r w:rsidRPr="009E552E">
        <w:rPr>
          <w:rFonts w:ascii="Times New Roman" w:hAnsi="Times New Roman" w:cs="Times New Roman"/>
          <w:sz w:val="24"/>
          <w:szCs w:val="24"/>
        </w:rPr>
        <w:t>Г.К.Муравина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552E">
        <w:rPr>
          <w:rFonts w:ascii="Times New Roman" w:hAnsi="Times New Roman" w:cs="Times New Roman"/>
          <w:sz w:val="24"/>
          <w:szCs w:val="24"/>
        </w:rPr>
        <w:t>О.В.Муравиной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>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Вся линия учебников реализует следующие цели: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 следующих задач:</w:t>
      </w:r>
    </w:p>
    <w:p w:rsidR="00132298" w:rsidRPr="009E552E" w:rsidRDefault="00132298" w:rsidP="009E552E">
      <w:pPr>
        <w:pStyle w:val="af0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132298" w:rsidRPr="009E552E" w:rsidRDefault="00132298" w:rsidP="009E552E">
      <w:pPr>
        <w:pStyle w:val="af0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32298" w:rsidRPr="009E552E" w:rsidRDefault="00132298" w:rsidP="009E552E">
      <w:pPr>
        <w:pStyle w:val="af0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132298" w:rsidRPr="009E552E" w:rsidRDefault="00132298" w:rsidP="009E552E">
      <w:pPr>
        <w:pStyle w:val="af0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132298" w:rsidRPr="009E552E" w:rsidRDefault="00132298" w:rsidP="009E552E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132298" w:rsidRPr="009E552E" w:rsidRDefault="00132298" w:rsidP="009E552E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132298" w:rsidRPr="009E552E" w:rsidRDefault="00132298" w:rsidP="009E552E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знаний, умений и навыков, необходимых для </w:t>
      </w:r>
      <w:r w:rsidRPr="009E552E">
        <w:rPr>
          <w:rFonts w:ascii="Times New Roman" w:hAnsi="Times New Roman" w:cs="Times New Roman"/>
          <w:sz w:val="24"/>
          <w:szCs w:val="24"/>
        </w:rPr>
        <w:lastRenderedPageBreak/>
        <w:t>решения задач повседневной жизни, изучения смежных дисциплин и продолжения образования;</w:t>
      </w:r>
    </w:p>
    <w:p w:rsidR="00132298" w:rsidRPr="009E552E" w:rsidRDefault="00132298" w:rsidP="009E552E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132298" w:rsidRPr="009E552E" w:rsidRDefault="00132298" w:rsidP="009E552E">
      <w:pPr>
        <w:widowControl w:val="0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52E">
        <w:rPr>
          <w:rFonts w:ascii="Times New Roman" w:hAnsi="Times New Roman" w:cs="Times New Roman"/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Курс математики 10-11  классов базового уровня делится на два предмета: алгебра и начала математического анализа и геометрия. Курс  алгебры и начал математического анализа включает в себя следующие содержательные линии: числа и числовые выражения, тождественные преобразования, уравнения и неравенства, функции, предел и непрерывность функции, производная, интеграл, вероятность и статистика, логика и множество, математика в историческом развитии.</w:t>
      </w:r>
    </w:p>
    <w:p w:rsidR="00132298" w:rsidRPr="009E552E" w:rsidRDefault="00132298" w:rsidP="009E552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</w:t>
      </w:r>
    </w:p>
    <w:p w:rsidR="00132298" w:rsidRPr="009E552E" w:rsidRDefault="00132298" w:rsidP="009E552E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32298" w:rsidRPr="009E552E" w:rsidRDefault="00132298" w:rsidP="009E552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>«Числа и числовые выражения»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призван способствовать приобретению практических навыков вычислений, необходимых для повседневной жизни и изучения других предметов. Он также служит базой для дальнейшего изучения математики, способствует развитию логического мышления и формирования умения пользоваться вычислительными алгоритмами. Развитие понятия о числе в старшей школе связано с изучением иррациональных чисел, формированием представлений о действительных и комплексных числах.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 xml:space="preserve">«Тождественные преобразования» </w:t>
      </w:r>
      <w:r w:rsidRPr="009E552E">
        <w:rPr>
          <w:rFonts w:ascii="Times New Roman" w:hAnsi="Times New Roman" w:cs="Times New Roman"/>
          <w:sz w:val="24"/>
          <w:szCs w:val="24"/>
        </w:rPr>
        <w:t>нацелен на формирование математического аппарата для решения задач из математики, смежных предметов, окружающей реальности. Одной из основных задач изучения этого раздела является развитие алгоритмического 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Учащиеся осуществляют тождественные преобразования показательных, логарифмических, тригонометрических выражений, что находит применение в решении соответствующих уравнений, неравенств и их систем.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>«Уравнения и неравенства»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продолжает алгебраическую линию курса основной школы, перенося основные алгебраические приемы решения уравнений, неравенств и их систем в сферу иррациональных и трансцендентных выражений. Особая роль в этом разделе принадлежит заданиям с параметрами, которые требуют от школьников умений находить нестандартные пути их решений.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>«Функции»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 способствует освоению символическим и графическим языками, умению работать с таблицами.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>«Предел и непрерывность функции»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составляет базу изучения всего раздела математического анализа. Идеи предела и непрерывности находят применение в решении неравенств методом интервалов, в исследовании графиков функций на наличие асимптот и др.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>«Производная и интеграл»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завершает изучение функциональной линии курса 7-11 классов. В материале раздела органично проявляются </w:t>
      </w:r>
      <w:proofErr w:type="spellStart"/>
      <w:r w:rsidRPr="009E552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 xml:space="preserve"> связи с курсами геометрии и физики. Ученики получают представления о применении аппарата математического анализа в решении задач оптимизации.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9E552E">
        <w:rPr>
          <w:rFonts w:ascii="Times New Roman" w:hAnsi="Times New Roman" w:cs="Times New Roman"/>
          <w:b/>
          <w:sz w:val="24"/>
          <w:szCs w:val="24"/>
        </w:rPr>
        <w:t>«Вероятность и статистика»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является компонентом школьного математического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Формулы комбинаторики позволяют учащимся осуществлять рассмотрение разных случаев, перебор и подсчет числа вариантов, в том числе в простейших прикладных задачах. 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При изучении статистики и теории вероятностей обогащаются представления школьников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стохастического мышления.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>«Логика и множества»</w:t>
      </w:r>
      <w:r w:rsidRPr="009E552E">
        <w:rPr>
          <w:rFonts w:ascii="Times New Roman" w:hAnsi="Times New Roman" w:cs="Times New Roman"/>
          <w:sz w:val="24"/>
          <w:szCs w:val="24"/>
        </w:rPr>
        <w:t xml:space="preserve"> 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552E">
        <w:rPr>
          <w:rFonts w:ascii="Times New Roman" w:hAnsi="Times New Roman" w:cs="Times New Roman"/>
          <w:b/>
          <w:sz w:val="24"/>
          <w:szCs w:val="24"/>
        </w:rPr>
        <w:t xml:space="preserve">«Математика в историческом развитии»  </w:t>
      </w:r>
      <w:r w:rsidRPr="009E552E">
        <w:rPr>
          <w:rFonts w:ascii="Times New Roman" w:hAnsi="Times New Roman" w:cs="Times New Roman"/>
          <w:sz w:val="24"/>
          <w:szCs w:val="24"/>
        </w:rPr>
        <w:t>способствует повышению общекультурного уровня школьников, пониманию роли математики в общечеловеческой культуре, 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:rsidR="009257B5" w:rsidRPr="009E552E" w:rsidRDefault="009257B5" w:rsidP="009E552E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45C" w:rsidRPr="009E552E" w:rsidRDefault="0054745C" w:rsidP="009E55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9257B5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В учебном плане на изучение предмета математика отводится 4 часа в неделю. Всего 136 часов в год. </w:t>
      </w:r>
    </w:p>
    <w:p w:rsidR="00DB4569" w:rsidRPr="009E552E" w:rsidRDefault="00100E69" w:rsidP="009E552E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52E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Программа предполагает достижение выпускниками старшей школы следующих личностных, </w:t>
      </w:r>
      <w:proofErr w:type="spellStart"/>
      <w:r w:rsidRPr="009E55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 xml:space="preserve">В личностных результатах </w:t>
      </w:r>
      <w:proofErr w:type="spellStart"/>
      <w:r w:rsidRPr="009E552E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9E552E">
        <w:rPr>
          <w:rFonts w:ascii="Times New Roman" w:hAnsi="Times New Roman" w:cs="Times New Roman"/>
          <w:b/>
          <w:sz w:val="24"/>
          <w:szCs w:val="24"/>
        </w:rPr>
        <w:t>: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– целостного мировоззрения, соответствующего современному уровню развития науки математики и общественной практики ее применения; </w:t>
      </w:r>
    </w:p>
    <w:p w:rsidR="00132298" w:rsidRPr="009E552E" w:rsidRDefault="00132298" w:rsidP="009E552E">
      <w:pPr>
        <w:pStyle w:val="msonormalcxspmiddle"/>
        <w:tabs>
          <w:tab w:val="num" w:pos="540"/>
        </w:tabs>
        <w:spacing w:before="0" w:beforeAutospacing="0" w:after="0" w:afterAutospacing="0"/>
        <w:ind w:firstLine="720"/>
        <w:jc w:val="both"/>
      </w:pPr>
      <w:r w:rsidRPr="009E552E">
        <w:t>– 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</w:p>
    <w:p w:rsidR="00132298" w:rsidRPr="009E552E" w:rsidRDefault="00132298" w:rsidP="009E552E">
      <w:pPr>
        <w:pStyle w:val="msonormalcxspmiddle"/>
        <w:tabs>
          <w:tab w:val="num" w:pos="360"/>
        </w:tabs>
        <w:spacing w:before="0" w:beforeAutospacing="0" w:after="0" w:afterAutospacing="0"/>
        <w:ind w:firstLine="720"/>
        <w:jc w:val="both"/>
      </w:pPr>
      <w:proofErr w:type="gramStart"/>
      <w:r w:rsidRPr="009E552E">
        <w:t xml:space="preserve">– 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</w:t>
      </w:r>
      <w:r w:rsidRPr="009E552E">
        <w:lastRenderedPageBreak/>
        <w:t>расширении математических знаний и способов действий, осознанности в построении индивидуальной образовательной траектории;</w:t>
      </w:r>
      <w:proofErr w:type="gramEnd"/>
    </w:p>
    <w:p w:rsidR="00132298" w:rsidRPr="009E552E" w:rsidRDefault="00132298" w:rsidP="009E552E">
      <w:pPr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2E">
        <w:rPr>
          <w:rFonts w:ascii="Times New Roman" w:hAnsi="Times New Roman" w:cs="Times New Roman"/>
          <w:sz w:val="24"/>
          <w:szCs w:val="24"/>
        </w:rPr>
        <w:t>– 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– логического </w:t>
      </w:r>
      <w:r w:rsidRPr="009E552E">
        <w:rPr>
          <w:rFonts w:ascii="Times New Roman" w:hAnsi="Times New Roman" w:cs="Times New Roman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E552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E552E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spellStart"/>
      <w:r w:rsidRPr="009E552E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9E552E">
        <w:rPr>
          <w:rFonts w:ascii="Times New Roman" w:hAnsi="Times New Roman" w:cs="Times New Roman"/>
          <w:b/>
          <w:sz w:val="24"/>
          <w:szCs w:val="24"/>
        </w:rPr>
        <w:t>: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552E">
        <w:rPr>
          <w:rFonts w:ascii="Times New Roman" w:hAnsi="Times New Roman" w:cs="Times New Roman"/>
          <w:bCs/>
          <w:sz w:val="24"/>
          <w:szCs w:val="24"/>
        </w:rPr>
        <w:t>– навыков осуществления познавательной, учебно-</w:t>
      </w:r>
      <w:r w:rsidRPr="009E552E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E55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552E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>умения продуктивно общаться и взаимодействовать</w:t>
      </w:r>
      <w:r w:rsidRPr="009E552E">
        <w:rPr>
          <w:rStyle w:val="af6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E552E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132298" w:rsidRPr="009E552E" w:rsidRDefault="00132298" w:rsidP="009E552E">
      <w:pPr>
        <w:pStyle w:val="msonormalcxspmiddle"/>
        <w:spacing w:before="0" w:beforeAutospacing="0" w:after="0" w:afterAutospacing="0"/>
        <w:ind w:firstLine="720"/>
        <w:jc w:val="both"/>
      </w:pPr>
      <w:r w:rsidRPr="009E552E">
        <w:t xml:space="preserve">–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132298" w:rsidRPr="009E552E" w:rsidRDefault="00132298" w:rsidP="009E552E">
      <w:pPr>
        <w:pStyle w:val="msonormalcxspmiddle"/>
        <w:spacing w:before="0" w:beforeAutospacing="0" w:after="0" w:afterAutospacing="0"/>
        <w:ind w:firstLine="720"/>
        <w:jc w:val="both"/>
      </w:pPr>
      <w:r w:rsidRPr="009E552E">
        <w:t xml:space="preserve">–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98" w:rsidRPr="009E552E" w:rsidRDefault="00132298" w:rsidP="009E5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 xml:space="preserve">В предметных результатах </w:t>
      </w:r>
      <w:proofErr w:type="spellStart"/>
      <w:r w:rsidRPr="009E552E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9E552E">
        <w:rPr>
          <w:rFonts w:ascii="Times New Roman" w:hAnsi="Times New Roman" w:cs="Times New Roman"/>
          <w:sz w:val="24"/>
          <w:szCs w:val="24"/>
        </w:rPr>
        <w:t>: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  представлений о математике как части мировой культуры и о</w:t>
      </w:r>
      <w:r w:rsidRPr="009E55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552E">
        <w:rPr>
          <w:rFonts w:ascii="Times New Roman" w:hAnsi="Times New Roman" w:cs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– 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 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lastRenderedPageBreak/>
        <w:t>– 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 xml:space="preserve">–  представлений об основных понятиях, идеях и методах математического анализа; 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 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32298" w:rsidRPr="009E552E" w:rsidRDefault="00132298" w:rsidP="009E552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–  навыков использования готовых компьютерных программ при решении задач.</w:t>
      </w:r>
    </w:p>
    <w:p w:rsidR="00132298" w:rsidRPr="009E552E" w:rsidRDefault="00132298" w:rsidP="009E55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298" w:rsidRPr="009E552E" w:rsidRDefault="00132298" w:rsidP="009E55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E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132298" w:rsidRPr="009E552E" w:rsidRDefault="00132298" w:rsidP="009E55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ab/>
        <w:t>Оцениваются знания и умения учащихся с учетом их индивидуальных особенностей.</w:t>
      </w:r>
    </w:p>
    <w:p w:rsidR="00132298" w:rsidRPr="009E552E" w:rsidRDefault="00132298" w:rsidP="009E552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проверке, определяется программой.</w:t>
      </w:r>
    </w:p>
    <w:p w:rsidR="00132298" w:rsidRPr="009E552E" w:rsidRDefault="00132298" w:rsidP="009E552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(зачет), самостоятельная работа и устный опрос.</w:t>
      </w:r>
    </w:p>
    <w:p w:rsidR="00132298" w:rsidRPr="009E552E" w:rsidRDefault="00132298" w:rsidP="009E552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Устный и письменный опрос учащихся состоят из теоретических вопросов и заданий.</w:t>
      </w:r>
    </w:p>
    <w:p w:rsidR="00132298" w:rsidRPr="009E552E" w:rsidRDefault="00132298" w:rsidP="009E552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Оценка ответа учащегося при устном и письменном опросе проводится по пятибалльной системе, т.е. за ответ выставляется одна из отметок: 2 (неудовлетворительно),  3 (удовлетворительно), 4 (хорошо), 5 (отлично).</w:t>
      </w:r>
    </w:p>
    <w:p w:rsidR="00132298" w:rsidRPr="009E552E" w:rsidRDefault="00132298" w:rsidP="009E552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132298" w:rsidRPr="009E552E" w:rsidRDefault="00132298" w:rsidP="009E552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2E">
        <w:rPr>
          <w:rFonts w:ascii="Times New Roman" w:hAnsi="Times New Roman" w:cs="Times New Roman"/>
          <w:sz w:val="24"/>
          <w:szCs w:val="24"/>
        </w:rPr>
        <w:t>В течение изучения темы неудовлетворительные оценки не выставляются, давая ученикам освоить тему и показать результаты на контрольной работе по теме.</w:t>
      </w:r>
    </w:p>
    <w:p w:rsidR="00132298" w:rsidRPr="009E552E" w:rsidRDefault="00132298" w:rsidP="009E552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2298" w:rsidRPr="00B81FF0" w:rsidRDefault="00132298" w:rsidP="001322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132298" w:rsidRPr="00B81FF0" w:rsidSect="00132298">
          <w:footerReference w:type="default" r:id="rId9"/>
          <w:pgSz w:w="11906" w:h="16838"/>
          <w:pgMar w:top="1134" w:right="566" w:bottom="851" w:left="851" w:header="709" w:footer="709" w:gutter="0"/>
          <w:cols w:space="708"/>
          <w:titlePg/>
          <w:docGrid w:linePitch="360"/>
        </w:sectPr>
      </w:pPr>
    </w:p>
    <w:p w:rsidR="00DB4569" w:rsidRPr="00B81FF0" w:rsidRDefault="00DB4569" w:rsidP="00AA2D7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F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Style w:val="ab"/>
        <w:tblW w:w="15877" w:type="dxa"/>
        <w:tblLayout w:type="fixed"/>
        <w:tblLook w:val="04A0" w:firstRow="1" w:lastRow="0" w:firstColumn="1" w:lastColumn="0" w:noHBand="0" w:noVBand="1"/>
      </w:tblPr>
      <w:tblGrid>
        <w:gridCol w:w="708"/>
        <w:gridCol w:w="2979"/>
        <w:gridCol w:w="992"/>
        <w:gridCol w:w="5528"/>
        <w:gridCol w:w="1134"/>
        <w:gridCol w:w="142"/>
        <w:gridCol w:w="1276"/>
        <w:gridCol w:w="1842"/>
        <w:gridCol w:w="1276"/>
      </w:tblGrid>
      <w:tr w:rsidR="0000237C" w:rsidRPr="004A791E" w:rsidTr="004A791E">
        <w:trPr>
          <w:trHeight w:val="227"/>
        </w:trPr>
        <w:tc>
          <w:tcPr>
            <w:tcW w:w="708" w:type="dxa"/>
            <w:vMerge w:val="restart"/>
          </w:tcPr>
          <w:p w:rsidR="0000237C" w:rsidRPr="004A791E" w:rsidRDefault="0000237C" w:rsidP="0043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vMerge w:val="restart"/>
          </w:tcPr>
          <w:p w:rsidR="0000237C" w:rsidRPr="004A791E" w:rsidRDefault="0000237C" w:rsidP="004365A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 уроков.</w:t>
            </w:r>
          </w:p>
          <w:p w:rsidR="0000237C" w:rsidRPr="004A791E" w:rsidRDefault="0000237C" w:rsidP="004365A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00237C" w:rsidRPr="004A791E" w:rsidRDefault="007B2149" w:rsidP="004365A7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237C" w:rsidRPr="004A791E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00237C" w:rsidRPr="004A791E" w:rsidRDefault="007B2149" w:rsidP="004365A7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237C" w:rsidRPr="004A791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528" w:type="dxa"/>
            <w:vMerge w:val="restart"/>
          </w:tcPr>
          <w:p w:rsidR="0000237C" w:rsidRPr="004A791E" w:rsidRDefault="0000237C" w:rsidP="004365A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</w:t>
            </w:r>
          </w:p>
          <w:p w:rsidR="0000237C" w:rsidRPr="004A791E" w:rsidRDefault="0000237C" w:rsidP="004365A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52" w:type="dxa"/>
            <w:gridSpan w:val="3"/>
          </w:tcPr>
          <w:p w:rsidR="00F70F71" w:rsidRDefault="0000237C" w:rsidP="00D775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    Дата проведения</w:t>
            </w:r>
          </w:p>
          <w:p w:rsidR="00F70F71" w:rsidRDefault="00F70F71" w:rsidP="00F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7C" w:rsidRPr="00F70F71" w:rsidRDefault="00F70F71" w:rsidP="00F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2" w:type="dxa"/>
          </w:tcPr>
          <w:p w:rsidR="0000237C" w:rsidRPr="004A791E" w:rsidRDefault="0000237C" w:rsidP="004365A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</w:p>
          <w:p w:rsidR="0000237C" w:rsidRPr="004A791E" w:rsidRDefault="0000237C" w:rsidP="0043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ТСО, ИКТ</w:t>
            </w:r>
          </w:p>
          <w:p w:rsidR="0000237C" w:rsidRPr="004A791E" w:rsidRDefault="0000237C" w:rsidP="004365A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37C" w:rsidRPr="004A791E" w:rsidRDefault="0000237C" w:rsidP="0043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00237C" w:rsidRPr="004A791E" w:rsidRDefault="0000237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7C" w:rsidRPr="004A791E" w:rsidTr="004A791E">
        <w:trPr>
          <w:trHeight w:val="227"/>
        </w:trPr>
        <w:tc>
          <w:tcPr>
            <w:tcW w:w="708" w:type="dxa"/>
            <w:vMerge/>
          </w:tcPr>
          <w:p w:rsidR="0000237C" w:rsidRPr="004A791E" w:rsidRDefault="0000237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00237C" w:rsidRPr="004A791E" w:rsidRDefault="0000237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237C" w:rsidRPr="004A791E" w:rsidRDefault="0000237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0237C" w:rsidRPr="004A791E" w:rsidRDefault="0000237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237C" w:rsidRPr="004A791E" w:rsidRDefault="0000237C" w:rsidP="009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0237C" w:rsidRPr="004A791E" w:rsidRDefault="0000237C" w:rsidP="009C4E1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</w:tcPr>
          <w:p w:rsidR="0000237C" w:rsidRPr="004A791E" w:rsidRDefault="0000237C" w:rsidP="009265BB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37C" w:rsidRPr="004A791E" w:rsidRDefault="0000237C" w:rsidP="009265BB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Понятие функции. Чтение графика функции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316F8A" w:rsidRPr="004A791E" w:rsidRDefault="00316F8A" w:rsidP="00C16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Л.:</w:t>
            </w:r>
            <w:r w:rsidR="0070102F" w:rsidRPr="004A79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0102F"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="0070102F"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70102F"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 и личностному самоопределению</w:t>
            </w:r>
          </w:p>
          <w:p w:rsidR="00C1605C" w:rsidRPr="004A791E" w:rsidRDefault="00C1605C" w:rsidP="00C16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М.: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графики, </w:t>
            </w:r>
            <w:r w:rsidR="00316F8A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считывать информацию с графиков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функций и использовать ее в познавательной и социальной практике.</w:t>
            </w:r>
          </w:p>
          <w:p w:rsidR="00316F8A" w:rsidRPr="004A791E" w:rsidRDefault="00316F8A" w:rsidP="00C16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вычислять значения функции с помощью микрокалькулятора; определять, находить и записывать функцию, область определения и область значения функции; записывать множества с помощью знаков объединения и пересечения множеств; задавать функцию с помощью таблицы, графика и формулы; строить график линейной функции; записывать функциональные зависимости к текстовой задаче с практическим и геометрическим содержанием; записывать обозначения основных числовых множеств.</w:t>
            </w: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9C4E10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4A791E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950BCB" w:rsidRPr="004A791E" w:rsidRDefault="00950BCB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proofErr w:type="spell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мотивации к обучению и целенаправленной познавательной деятельности, системы значимых социальных и межличностных отношений</w:t>
            </w:r>
          </w:p>
          <w:p w:rsidR="00C1605C" w:rsidRPr="004A791E" w:rsidRDefault="00316F8A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М.: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дить ошибки в та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блицах, на схематических черте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жах, в решениях; сравнивать графики функций;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применять пакет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ы компьютерных программ для по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строения графиков функций; заполнять таблицы.</w:t>
            </w:r>
          </w:p>
          <w:p w:rsidR="00950BCB" w:rsidRPr="004A791E" w:rsidRDefault="00950BCB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П.: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определение прямой, гиперболы, параболы, окружности через соответствующие геометрические места точек; строить график квадратичной функции и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y =</w:t>
            </w:r>
            <w:proofErr w:type="gramStart"/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вертикальную и горизонтальную асимптоты к графику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=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; заполнять таблицы значений функции; находить точки пересечения графиков функций графически и аналитически; задавать окружность уравнением.</w:t>
            </w: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формула расстояния между двумя точками, заданными координатами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Понятие непрерывности функции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9C4E10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Теорема о промежуточном значении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Монотонность функции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950BCB" w:rsidRPr="004A791E" w:rsidRDefault="00950BCB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="00F2595A"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  <w:p w:rsidR="00C1605C" w:rsidRPr="004A791E" w:rsidRDefault="00316F8A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приво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дить примеры и </w:t>
            </w:r>
            <w:proofErr w:type="spellStart"/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нтрпримеры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; составлять план вы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полнения задан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ия; применять пакеты компьютер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ных программ д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ля построения графиков функций; 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считывать информ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ацию с графиков; доказывать ма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тематические утверждения.</w:t>
            </w:r>
          </w:p>
          <w:p w:rsidR="00950BCB" w:rsidRPr="004A791E" w:rsidRDefault="00950BCB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находить непрерывные и разрывные функции, если функции заданы аналитически или графически; приводить примеры непрерывных и разрывных функций; находить значения кусочно-заданных функций и строить их графики; формулировать определения возрастающей и убывающей функций; находить промежутки монотонности функции; решать неравенства методом интервалов; решать уравнения с использованием монотонности функции; строить график функции по ее описанию;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пакеты компьютерных программ для построения графиков.</w:t>
            </w: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pStyle w:val="a7"/>
              <w:widowControl w:val="0"/>
              <w:spacing w:before="40" w:after="4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квадратичной функции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CC44A0">
            <w:pPr>
              <w:pStyle w:val="a7"/>
              <w:widowControl w:val="0"/>
              <w:spacing w:before="40" w:after="4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Дробно-линейная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CC44A0">
            <w:pPr>
              <w:pStyle w:val="a7"/>
              <w:widowControl w:val="0"/>
              <w:spacing w:before="40" w:after="4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дробно – линейной функции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C1605C" w:rsidRPr="004A791E" w:rsidRDefault="00950BCB" w:rsidP="009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Л. Умение ставить цели, планировать свою деятельность, осуществлять самоконтроль и самооценку. </w:t>
            </w:r>
          </w:p>
          <w:p w:rsidR="00C1605C" w:rsidRPr="004A791E" w:rsidRDefault="00316F8A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водить приме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ры и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; пользоваться 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графиками и таб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лицами для представления инфор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мации; составлят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ь план выполнения задания; при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>менять пакеты ко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мпьютерных программ для постро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ения графиков </w:t>
            </w:r>
            <w:r w:rsidR="00C1605C"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функций.</w:t>
            </w:r>
          </w:p>
          <w:p w:rsidR="00950BCB" w:rsidRPr="004A791E" w:rsidRDefault="00950BCB" w:rsidP="0031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строить графики квадратичной дробно-линейной функций и функций с модулями с помощью преобразований; находить наибольшее и наименьшее значения функции на промежутке; решать графически системы неравенств; применять пакеты компьютерных программ для построения графиков</w:t>
            </w: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pStyle w:val="a7"/>
              <w:widowControl w:val="0"/>
              <w:spacing w:before="40" w:after="4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4A791E" w:rsidRDefault="00C1605C" w:rsidP="00132298">
            <w:pPr>
              <w:pStyle w:val="a7"/>
              <w:widowControl w:val="0"/>
              <w:spacing w:before="40" w:after="4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модулями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C1605C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5C" w:rsidRPr="004A791E" w:rsidTr="004A791E">
        <w:tc>
          <w:tcPr>
            <w:tcW w:w="708" w:type="dxa"/>
          </w:tcPr>
          <w:p w:rsidR="00C1605C" w:rsidRPr="004A791E" w:rsidRDefault="00C1605C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C1605C" w:rsidRPr="00802B04" w:rsidRDefault="00C1605C" w:rsidP="00D97485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по теме «Функции и </w:t>
            </w:r>
            <w:r w:rsidRPr="00802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графики»</w:t>
            </w:r>
          </w:p>
        </w:tc>
        <w:tc>
          <w:tcPr>
            <w:tcW w:w="992" w:type="dxa"/>
          </w:tcPr>
          <w:p w:rsidR="00C1605C" w:rsidRPr="004A791E" w:rsidRDefault="00C1605C" w:rsidP="00C16C3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C1605C" w:rsidRPr="004A791E" w:rsidRDefault="00C1605C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605C" w:rsidRPr="004A791E" w:rsidRDefault="00C1605C" w:rsidP="009265BB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vAlign w:val="center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05C" w:rsidRPr="004A791E" w:rsidRDefault="009C4E10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C1605C" w:rsidRPr="004A791E" w:rsidRDefault="00C1605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37C" w:rsidRPr="004A791E" w:rsidTr="004A791E">
        <w:tc>
          <w:tcPr>
            <w:tcW w:w="15877" w:type="dxa"/>
            <w:gridSpan w:val="9"/>
          </w:tcPr>
          <w:p w:rsidR="0000237C" w:rsidRPr="004A791E" w:rsidRDefault="0000237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Степени и корни 14 ч</w:t>
            </w:r>
          </w:p>
          <w:p w:rsidR="0000237C" w:rsidRPr="004A791E" w:rsidRDefault="0000237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 w:rsidRPr="004A79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60" w14:anchorId="62AAF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8pt" o:ole="">
                  <v:imagedata r:id="rId10" o:title=""/>
                </v:shape>
                <o:OLEObject Type="Embed" ProgID="Equation.3" ShapeID="_x0000_i1025" DrawAspect="Content" ObjectID="_1589964063" r:id="rId11"/>
              </w:objec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при натуральном значении 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865692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Л.: Умение вести диалог, умение слушать, аргументировано высказывать свои суждения. Умение быстро включаться в деятельность, взаимодействовать с товарищами по классу в деловой ситуации.</w:t>
            </w:r>
          </w:p>
          <w:p w:rsidR="00865692" w:rsidRPr="004A791E" w:rsidRDefault="00865692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доказывать математические утверждения, обосновывать решения, приводить примеры и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аргументации.</w:t>
            </w:r>
          </w:p>
          <w:p w:rsidR="00950BCB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определения степенной функции, четной и нечетной функций; определять четность функции; называть свойства степенной функции; находить значения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инженерного микрокалькулятора; строить график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 в тетради и с применением пакетов компьютерных программ</w:t>
            </w: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CC44A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степенной функции </w:t>
            </w:r>
            <w:r w:rsidRPr="004A79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60" w14:anchorId="247780D0">
                <v:shape id="_x0000_i1026" type="#_x0000_t75" style="width:35.25pt;height:18pt" o:ole="">
                  <v:imagedata r:id="rId10" o:title=""/>
                </v:shape>
                <o:OLEObject Type="Embed" ProgID="Equation.3" ShapeID="_x0000_i1026" DrawAspect="Content" ObjectID="_1589964064" r:id="rId12"/>
              </w:objec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pStyle w:val="21"/>
              <w:widowControl w:val="0"/>
              <w:spacing w:before="40" w:after="40"/>
              <w:ind w:firstLine="36"/>
              <w:rPr>
                <w:i/>
                <w:szCs w:val="24"/>
              </w:rPr>
            </w:pPr>
            <w:r w:rsidRPr="004A791E">
              <w:rPr>
                <w:szCs w:val="24"/>
              </w:rPr>
              <w:t xml:space="preserve">Понятие корня </w:t>
            </w:r>
            <w:r w:rsidRPr="004A791E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950BCB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быстро включаться в деятельность, взаимодействовать с товарищами по классу в деловой ситуации.</w:t>
            </w:r>
          </w:p>
          <w:p w:rsidR="00865692" w:rsidRPr="004A791E" w:rsidRDefault="00865692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сравнивать графики функции, описывать свойства функции по аналогии, обобщать понятия, пользоваться графиками, схемами для наглядного представления информации, выполнять задания разными способами, пользоваться формулами для практических расчетов</w:t>
            </w:r>
          </w:p>
          <w:p w:rsidR="00950BCB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сравнивать свойства взаимно обратных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; задавать и находить на графике функцию, обратную данной; находить значения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инженерного микрокалькулятора; строить график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= в тетради и с применением пакетов компьютерных программ; решать иррациональные уравнения и неравенства; находить область определения иррациональной функции.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CC44A0">
            <w:pPr>
              <w:pStyle w:val="21"/>
              <w:widowControl w:val="0"/>
              <w:spacing w:before="40" w:after="40"/>
              <w:ind w:firstLine="36"/>
              <w:rPr>
                <w:i/>
                <w:szCs w:val="24"/>
              </w:rPr>
            </w:pPr>
            <w:r w:rsidRPr="004A791E">
              <w:rPr>
                <w:szCs w:val="24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szCs w:val="24"/>
                </w:rPr>
                <m:t>у=</m:t>
              </m:r>
              <m:rad>
                <m:ra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spacing w:line="211" w:lineRule="exact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spacing w:line="211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644272">
            <w:pPr>
              <w:pStyle w:val="21"/>
              <w:widowControl w:val="0"/>
              <w:spacing w:before="40" w:after="40"/>
              <w:ind w:firstLine="0"/>
              <w:rPr>
                <w:i/>
                <w:szCs w:val="24"/>
              </w:rPr>
            </w:pPr>
            <w:r w:rsidRPr="004A791E">
              <w:rPr>
                <w:szCs w:val="24"/>
              </w:rPr>
              <w:t xml:space="preserve">Использование свойств функции </w:t>
            </w:r>
            <w:proofErr w:type="gramStart"/>
            <m:oMath>
              <m:r>
                <w:rPr>
                  <w:rFonts w:ascii="Cambria Math" w:hAnsi="Cambria Math"/>
                  <w:szCs w:val="24"/>
                </w:rPr>
                <m:t>у</m:t>
              </m:r>
              <w:proofErr w:type="gramEnd"/>
              <m:r>
                <w:rPr>
                  <w:rFonts w:ascii="Cambria Math" w:hAnsi="Cambria Math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rad>
            </m:oMath>
            <w:r w:rsidRPr="004A791E">
              <w:rPr>
                <w:szCs w:val="24"/>
              </w:rPr>
              <w:t xml:space="preserve"> </w:t>
            </w:r>
            <w:proofErr w:type="gramStart"/>
            <w:r w:rsidRPr="004A791E">
              <w:rPr>
                <w:szCs w:val="24"/>
              </w:rPr>
              <w:t>при</w:t>
            </w:r>
            <w:proofErr w:type="gramEnd"/>
            <w:r w:rsidRPr="004A791E">
              <w:rPr>
                <w:szCs w:val="24"/>
              </w:rPr>
              <w:t xml:space="preserve"> решении уравнений и неравенств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неравенств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корней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950BCB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мотивации к обучению и целенаправленной познавательной деятельности</w:t>
            </w:r>
          </w:p>
          <w:p w:rsidR="00865692" w:rsidRPr="004A791E" w:rsidRDefault="00865692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использовать аналогию для записи свойств корней, представлять информацию в виде таблиц, выполнять расчеты по формулам для практических целей</w:t>
            </w:r>
          </w:p>
          <w:p w:rsidR="00950BCB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формулировать и применять тождественные преобразования выражений, содержащих корни при упрощении и вычислении значений выражений, решении иррациональных уравнений, неравенств и систем уравнений.</w:t>
            </w: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Преобразование арифметических корней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уравнений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865692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мотивации к обучению и целенаправленной познавательной деятельности</w:t>
            </w:r>
          </w:p>
          <w:p w:rsidR="00865692" w:rsidRPr="004A791E" w:rsidRDefault="00865692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пользоваться инженерным калькулятором в компьютерном пакете «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» для вычислений значений функций; переводить информацию из одного вида в другой</w:t>
            </w:r>
          </w:p>
          <w:p w:rsidR="00950BCB" w:rsidRPr="004A791E" w:rsidRDefault="00950BCB" w:rsidP="0086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вычислять степень числа с рациональным показателем помощью инженерного микрокалькулятора; преобразовывать выражения, в которые входят степени с дробными показателями; представлять число в виде степени с рациональным показателем.</w:t>
            </w: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64427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степеней с рациональным показателем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9C4E1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4A791E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и решение уравнений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92" w:rsidRPr="004A791E" w:rsidTr="004A791E">
        <w:tc>
          <w:tcPr>
            <w:tcW w:w="708" w:type="dxa"/>
          </w:tcPr>
          <w:p w:rsidR="00865692" w:rsidRPr="004A791E" w:rsidRDefault="00865692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865692" w:rsidRPr="00802B04" w:rsidRDefault="00865692" w:rsidP="00132298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</w:tcPr>
          <w:p w:rsidR="00865692" w:rsidRPr="004A791E" w:rsidRDefault="00865692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865692" w:rsidRPr="004A791E" w:rsidRDefault="00865692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5692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vAlign w:val="center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692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865692" w:rsidRPr="004A791E" w:rsidRDefault="00865692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F0" w:rsidRPr="004A791E" w:rsidTr="004A791E">
        <w:tc>
          <w:tcPr>
            <w:tcW w:w="15877" w:type="dxa"/>
            <w:gridSpan w:val="9"/>
          </w:tcPr>
          <w:p w:rsidR="00B81FF0" w:rsidRPr="004A791E" w:rsidRDefault="00B81FF0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Паралл</w:t>
            </w:r>
            <w:r w:rsidR="009265BB"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ельность прямых и плоскостей. 11</w:t>
            </w:r>
            <w:r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часов.</w:t>
            </w: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A2D75" w:rsidRPr="004A791E" w:rsidRDefault="003659A0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Креативность мышления, инициатива, находчивость, активность при решении математических задач; </w:t>
            </w:r>
            <w:proofErr w:type="gramStart"/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эмоциональному восприятию математических объектов, задач, решений, рассуждений </w:t>
            </w: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Умение понимать и использовать математические средства наглядности (рисунки, чертежи и т. д.) для иллюстрации, интерпретации, аргументации </w:t>
            </w: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П.: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усвоение 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оценивать правильность выполнения учебной задачи, собственные возможности ее решения; Умение устанавливать причинно-следственные связи, строить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дедуктивное, по аналогии) и делать выводы; корректно и аргументированно отстаивать свою точку зрения, в дискуссии уметь выдвигать контраргументы, перефразировать свою мысль.</w:t>
            </w:r>
          </w:p>
        </w:tc>
        <w:tc>
          <w:tcPr>
            <w:tcW w:w="1276" w:type="dxa"/>
            <w:gridSpan w:val="2"/>
            <w:vAlign w:val="center"/>
          </w:tcPr>
          <w:p w:rsidR="00AA2D75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2D75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2D75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2D75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«Угол между двумя прямыми». Самостоятельная работа.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2D75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A791E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791E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E874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плоскости».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791E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E874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Тетраэдр. Презентации проектов.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E874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E874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A791E" w:rsidRDefault="004A791E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№3. Параллельность прямых и плоскостей.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F0" w:rsidRPr="004A791E" w:rsidTr="004A791E">
        <w:tc>
          <w:tcPr>
            <w:tcW w:w="15877" w:type="dxa"/>
            <w:gridSpan w:val="9"/>
            <w:vAlign w:val="center"/>
          </w:tcPr>
          <w:p w:rsidR="00B81FF0" w:rsidRPr="004A791E" w:rsidRDefault="00B81FF0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Показательная и логарифмическая функции 17 ч</w:t>
            </w:r>
          </w:p>
          <w:p w:rsidR="00B81FF0" w:rsidRPr="004A791E" w:rsidRDefault="00B81FF0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502F6D">
            <w:pPr>
              <w:pStyle w:val="21"/>
              <w:widowControl w:val="0"/>
              <w:spacing w:before="40" w:after="40"/>
              <w:ind w:firstLine="0"/>
              <w:rPr>
                <w:szCs w:val="24"/>
              </w:rPr>
            </w:pPr>
            <w:r w:rsidRPr="004A791E">
              <w:rPr>
                <w:szCs w:val="24"/>
              </w:rPr>
              <w:t xml:space="preserve">Функция </w:t>
            </w:r>
            <w:r w:rsidRPr="004A791E">
              <w:rPr>
                <w:position w:val="-10"/>
                <w:szCs w:val="24"/>
              </w:rPr>
              <w:object w:dxaOrig="700" w:dyaOrig="360" w14:anchorId="39F9EA29">
                <v:shape id="_x0000_i1027" type="#_x0000_t75" style="width:35.25pt;height:18pt" o:ole="">
                  <v:imagedata r:id="rId13" o:title=""/>
                </v:shape>
                <o:OLEObject Type="Embed" ProgID="Equation.3" ShapeID="_x0000_i1027" DrawAspect="Content" ObjectID="_1589964065" r:id="rId14"/>
              </w:object>
            </w:r>
            <w:r w:rsidRPr="004A791E">
              <w:rPr>
                <w:szCs w:val="24"/>
              </w:rPr>
              <w:t>, ее график и свойства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17694A" w:rsidRPr="004A791E" w:rsidRDefault="00950BCB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</w:t>
            </w:r>
          </w:p>
          <w:p w:rsidR="0017694A" w:rsidRPr="004A791E" w:rsidRDefault="0017694A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пользоваться инженерным калькулятором в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компьютерном пакете «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» для вычислений значений функций; переводить информацию из одного вида в другой; пользоваться таблицами, графиками, схемами для представления информации; сравнивать графики и функции; приводить примеры экспоненциальных зависимостей в биологии, физике и экономике</w:t>
            </w:r>
          </w:p>
          <w:p w:rsidR="00950BCB" w:rsidRPr="004A791E" w:rsidRDefault="00950BCB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определение показательной функции; называть свойства показательной функции; находить значения показательной функции по графику и с помощью микрокалькулятора; строить график функции </w:t>
            </w:r>
            <w:r w:rsidRPr="004A79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028" type="#_x0000_t75" style="width:35.25pt;height:18pt" o:ole="">
                  <v:imagedata r:id="rId13" o:title=""/>
                </v:shape>
                <o:OLEObject Type="Embed" ProgID="Equation.3" ShapeID="_x0000_i1028" DrawAspect="Content" ObjectID="_1589964066" r:id="rId15"/>
              </w:objec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в тетради и с применением пакетов компьютерных программ; сравнивать значения показательных функций; решать показательные уравнения, неравенства и их системы; решать текстовые задачи на вычисление процента инфляции.</w:t>
            </w: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pStyle w:val="21"/>
              <w:widowControl w:val="0"/>
              <w:spacing w:before="40" w:after="40"/>
              <w:ind w:firstLine="0"/>
              <w:rPr>
                <w:szCs w:val="24"/>
              </w:rPr>
            </w:pPr>
            <w:r w:rsidRPr="004A791E">
              <w:rPr>
                <w:szCs w:val="24"/>
              </w:rPr>
              <w:t>Показательные уравнения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pStyle w:val="21"/>
              <w:widowControl w:val="0"/>
              <w:spacing w:before="40" w:after="40"/>
              <w:ind w:firstLine="0"/>
              <w:rPr>
                <w:szCs w:val="24"/>
              </w:rPr>
            </w:pPr>
            <w:r w:rsidRPr="004A791E">
              <w:rPr>
                <w:szCs w:val="24"/>
              </w:rPr>
              <w:t xml:space="preserve">Решение показательных </w:t>
            </w:r>
            <w:r w:rsidRPr="004A791E">
              <w:rPr>
                <w:szCs w:val="24"/>
              </w:rPr>
              <w:lastRenderedPageBreak/>
              <w:t xml:space="preserve">уравнений 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pStyle w:val="21"/>
              <w:widowControl w:val="0"/>
              <w:spacing w:before="40" w:after="40"/>
              <w:ind w:firstLine="0"/>
              <w:rPr>
                <w:szCs w:val="24"/>
              </w:rPr>
            </w:pPr>
            <w:r w:rsidRPr="004A791E">
              <w:rPr>
                <w:szCs w:val="24"/>
              </w:rPr>
              <w:t>Показательные уравнения, неравенства и их системы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ставить цели и строить жизненные планы</w:t>
            </w:r>
          </w:p>
          <w:p w:rsidR="0017694A" w:rsidRPr="004A791E" w:rsidRDefault="0017694A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пользоваться таблицами, графиками, схемами для представления информации; сравнивать графики и функции</w:t>
            </w:r>
          </w:p>
          <w:p w:rsidR="00A72593" w:rsidRPr="004A791E" w:rsidRDefault="00A72593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формулировать определение логарифма; записывать число в виде логарифма с заданным основанием; решать простейшие логарифмические уравнения и неравенства; сравнивать значения логарифмических функций; находить область определения логарифмической функции; строить график логарифмической функции, как функции обратной к показательной, в тетради и с применением пакетов компьютерных программ; формулировать свойства логарифмической функции.</w:t>
            </w:r>
            <w:proofErr w:type="gramEnd"/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логарифмической функции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логарифмической функции при решении неравенств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FD53A8">
        <w:trPr>
          <w:trHeight w:val="907"/>
        </w:trPr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4A7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FD53A8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FD53A8" w:rsidRPr="004A791E" w:rsidRDefault="00FD53A8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A8" w:rsidRPr="004A791E" w:rsidRDefault="00FD53A8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 и личностному самоопределению</w:t>
            </w:r>
          </w:p>
          <w:p w:rsidR="00FD53A8" w:rsidRPr="004A791E" w:rsidRDefault="00FD53A8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пользоваться инженерным калькулятором в компьютерном пакете «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» для вычисления значений функции; переводить информацию из одного вида в другой; пользоваться таблицами, графиками, схемами для представления информации</w:t>
            </w:r>
          </w:p>
          <w:p w:rsidR="00FD53A8" w:rsidRPr="004A791E" w:rsidRDefault="00FD53A8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свойства логарифмов; применять логарифмические тождества, включая формулу перехода от одного основания логарифма к другому при преобразованиях логарифмических выражений, решении логарифмических уравнений и неравенств; пользоваться логарифмическими таблицами и микрокалькулятором для вычисления значений логарифмической функции; решать показательные и логарифмические уравнения и неравенства с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неизвестными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как в основании, так и под знаком логарифма</w:t>
            </w: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FD53A8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логарифма при решении уравнений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FD53A8" w:rsidRPr="004A791E" w:rsidRDefault="00FD53A8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FD53A8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FD53A8" w:rsidRPr="004A791E" w:rsidRDefault="00FD53A8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FD53A8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логарифмических уравнений.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FD53A8" w:rsidRPr="004A791E" w:rsidRDefault="00FD53A8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FD53A8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именением свойств логарифмов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FD53A8" w:rsidRPr="004A791E" w:rsidRDefault="00FD53A8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FD53A8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«Показательная и логарифмическая функция»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FD53A8" w:rsidRPr="004A791E" w:rsidRDefault="00FD53A8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A8" w:rsidRPr="004A791E" w:rsidTr="004A791E">
        <w:tc>
          <w:tcPr>
            <w:tcW w:w="708" w:type="dxa"/>
          </w:tcPr>
          <w:p w:rsidR="00FD53A8" w:rsidRPr="004A791E" w:rsidRDefault="00FD53A8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FD53A8" w:rsidRPr="004A791E" w:rsidRDefault="00802B04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FD53A8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«Показательная и логарифмическая функция»</w:t>
            </w:r>
          </w:p>
        </w:tc>
        <w:tc>
          <w:tcPr>
            <w:tcW w:w="992" w:type="dxa"/>
          </w:tcPr>
          <w:p w:rsidR="00FD53A8" w:rsidRPr="004A791E" w:rsidRDefault="00FD53A8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FD53A8" w:rsidRPr="004A791E" w:rsidRDefault="00FD53A8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53A8" w:rsidRPr="004A791E" w:rsidRDefault="00FD53A8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gridSpan w:val="2"/>
            <w:vAlign w:val="center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3A8" w:rsidRPr="004A791E" w:rsidRDefault="00FD53A8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FD53A8" w:rsidRPr="004A791E" w:rsidRDefault="00FD53A8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F0" w:rsidRPr="004A791E" w:rsidTr="004A791E">
        <w:tc>
          <w:tcPr>
            <w:tcW w:w="15877" w:type="dxa"/>
            <w:gridSpan w:val="9"/>
          </w:tcPr>
          <w:p w:rsidR="00B81FF0" w:rsidRPr="004A791E" w:rsidRDefault="00B81FF0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Перпендику</w:t>
            </w:r>
            <w:r w:rsidR="00FF6381"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лярность прямых и плоскостей. 13</w:t>
            </w:r>
            <w:r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часов.</w:t>
            </w: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3659A0" w:rsidRPr="004A791E" w:rsidRDefault="003659A0" w:rsidP="003659A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 </w:t>
            </w:r>
          </w:p>
          <w:p w:rsidR="00AA2D75" w:rsidRPr="004A791E" w:rsidRDefault="003659A0" w:rsidP="003659A0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видеть математическую задачу в контексте проблемной ситуации в других дисциплинах, в окружающей жизни. </w:t>
            </w: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работать с математическим текстом (анализировать, извлекать необходимую информацию),  грамотно применять математическую терминологию и символику, использовать различные языки математики, </w:t>
            </w: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умение устанавливать причинно-следственные связи, строить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, умозаключение;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</w:tc>
        <w:tc>
          <w:tcPr>
            <w:tcW w:w="1134" w:type="dxa"/>
            <w:vAlign w:val="center"/>
          </w:tcPr>
          <w:p w:rsidR="00AA2D75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645A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645A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645A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C2434F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угла между прямой и плоскостью.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«Двугранный угол».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Презентации проектов.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3B62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№5. Перпендикулярность прямых и плоскостей.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9C4E10" w:rsidP="009C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9" w:rsidRPr="004A791E" w:rsidTr="004A791E">
        <w:tc>
          <w:tcPr>
            <w:tcW w:w="15877" w:type="dxa"/>
            <w:gridSpan w:val="9"/>
            <w:vAlign w:val="center"/>
          </w:tcPr>
          <w:p w:rsidR="007B2149" w:rsidRPr="004A791E" w:rsidRDefault="007B2149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Тригонометрические функции 42 ч</w:t>
            </w:r>
          </w:p>
          <w:p w:rsidR="007B2149" w:rsidRPr="004A791E" w:rsidRDefault="007B2149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pStyle w:val="21"/>
              <w:widowControl w:val="0"/>
              <w:spacing w:before="40" w:after="40"/>
              <w:ind w:firstLine="0"/>
              <w:rPr>
                <w:szCs w:val="24"/>
              </w:rPr>
            </w:pPr>
            <w:r w:rsidRPr="004A791E">
              <w:rPr>
                <w:szCs w:val="24"/>
              </w:rPr>
              <w:t>Угол поворота</w:t>
            </w:r>
          </w:p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 и личностному самоопределению</w:t>
            </w:r>
          </w:p>
          <w:p w:rsidR="0017694A" w:rsidRPr="004A791E" w:rsidRDefault="0017694A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объяснять смысл фраз «радиальная линия метро», «радиальная планировка города»; применять математические знания в практических ситуациях; переводить информацию из одного вида в другой; решать практические задачи</w:t>
            </w:r>
          </w:p>
          <w:p w:rsidR="00A72593" w:rsidRPr="004A791E" w:rsidRDefault="00A72593" w:rsidP="0017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объяснять, какой угол называют углом в один радиан; переводить угол из градусной меры в радианную и из радианной в градусную; строить заданный угол поворота; решать практические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морским компасом, со скоростью вращения Земли, со скоростью вращения электродвигателя.</w:t>
            </w:r>
            <w:proofErr w:type="gramEnd"/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4A" w:rsidRPr="004A791E" w:rsidTr="004A791E">
        <w:tc>
          <w:tcPr>
            <w:tcW w:w="708" w:type="dxa"/>
          </w:tcPr>
          <w:p w:rsidR="0017694A" w:rsidRPr="004A791E" w:rsidRDefault="0017694A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17694A" w:rsidRPr="004A791E" w:rsidRDefault="0017694A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углов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радиан в градусы и обратно</w:t>
            </w:r>
          </w:p>
        </w:tc>
        <w:tc>
          <w:tcPr>
            <w:tcW w:w="992" w:type="dxa"/>
          </w:tcPr>
          <w:p w:rsidR="0017694A" w:rsidRPr="004A791E" w:rsidRDefault="0017694A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17694A" w:rsidRPr="004A791E" w:rsidRDefault="0017694A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94A" w:rsidRPr="004A791E" w:rsidRDefault="009C4E10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gridSpan w:val="2"/>
            <w:vAlign w:val="center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A" w:rsidRPr="004A791E" w:rsidRDefault="0017694A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Синус и косинус любого угла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E92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 и личностному самоопределению</w:t>
            </w:r>
          </w:p>
          <w:p w:rsidR="00E9203C" w:rsidRPr="004A791E" w:rsidRDefault="00E9203C" w:rsidP="00E92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использовать прием сравнения, работать с таблицами</w:t>
            </w:r>
          </w:p>
          <w:p w:rsidR="00A72593" w:rsidRPr="004A791E" w:rsidRDefault="00A72593" w:rsidP="00E92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формулировать определения синуса, косинуса произвольного угла; определять координатную четверть, в которой находится угол поворота; определять знаки синуса и косинуса произвольного угла поворота; заполнять таблицы значений синуса и косинуса некоторых углов; решать простейшие виды тригонометрических уравнений; сравнивать табличные значения синуса и косинуса углов.</w:t>
            </w:r>
          </w:p>
        </w:tc>
        <w:tc>
          <w:tcPr>
            <w:tcW w:w="1134" w:type="dxa"/>
            <w:vAlign w:val="center"/>
          </w:tcPr>
          <w:p w:rsidR="00E9203C" w:rsidRPr="004A791E" w:rsidRDefault="003F051B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Нахождение угла по его синусу или косинусу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«Синус и косинус любого угла»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9C4E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Тангенс и котангенс любого угла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 и личностному самоопределению</w:t>
            </w:r>
          </w:p>
          <w:p w:rsidR="00E9203C" w:rsidRPr="004A791E" w:rsidRDefault="00E9203C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работать с таблицами и графиками; переводить информацию из одного вида в другой; использовать приемы сравнен</w:t>
            </w:r>
            <w:r w:rsidR="00A72593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ия значений функций, графиков и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формулировать определения тангенса и котангенса произвольного угла; определять знаки тангенса и котангенса произвольных углов поворота; заполнять таблицы значений тангенса и котангенса некоторых углов; решать простейшие виды тригонометрических уравнений; сравнивать значения тангенса и котангенса табличных видов углов.</w:t>
            </w: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45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записи угла в виде </w:t>
            </w:r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</w:rPr>
              <w:t xml:space="preserve">ϕ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203C" w:rsidRPr="004A791E" w:rsidRDefault="00E9203C" w:rsidP="0045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</w:rPr>
              <w:t>ϕ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</w:rPr>
              <w:t>ϕ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a,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</w:rPr>
              <w:t>ϕ</w:t>
            </w:r>
            <w:r w:rsidRPr="004A791E">
              <w:rPr>
                <w:rFonts w:ascii="Times New Roman" w:eastAsia="TTCD4o00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proofErr w:type="spell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мотивации к обучению и целенаправленной познавательной деятельности, системы значимых социальных и межличностных отношений</w:t>
            </w:r>
          </w:p>
          <w:p w:rsidR="00E9203C" w:rsidRPr="004A791E" w:rsidRDefault="00E9203C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истинность утверждений; сравнивать значения функций; </w:t>
            </w:r>
            <w:r w:rsidR="00A72593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таблицами; объяснять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смысл слов, в осно</w:t>
            </w:r>
            <w:r w:rsidR="00A72593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 w:rsidR="00A72593"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лежат математические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заполнять таблицы значений арксинуса, арккосинуса, арктангенса и арккотангенса заданных чисел; строить углы по значениям обратных тригонометрических функций; преобразовывать выражения, содержащие обратные тригонометрические функции; решать простейшие тригонометрические уравнения.</w:t>
            </w: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  <w:rPr>
                <w:lang w:val="en-US"/>
              </w:rPr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и арккотангенс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451EC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тригонометрических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proofErr w:type="spell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мотивации к обучению и целенаправленной познавательной деятельности, системы значимых социальных и межличностных отношений</w:t>
            </w:r>
          </w:p>
          <w:p w:rsidR="00E9203C" w:rsidRPr="004A791E" w:rsidRDefault="00E9203C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использовать м</w:t>
            </w:r>
            <w:r w:rsidR="00A72593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икрокалькулятор для вычислений;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и графиками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применять формулы приведения для упрощения вычислений и решения уравнений; решать уравнения на промежутке; вычислять значения тригонометрических функций с помощью микрокалькулятора.</w:t>
            </w: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451EC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Применение формул приведения для решения тригонометрических уравнений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45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тригонометрических функций с помощью микрокалькулятора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szCs w:val="24"/>
              </w:rPr>
              <w:t xml:space="preserve">Свойства и график функции </w:t>
            </w:r>
          </w:p>
          <w:p w:rsidR="00E9203C" w:rsidRPr="004A791E" w:rsidRDefault="00E9203C" w:rsidP="00132298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i/>
                <w:szCs w:val="24"/>
                <w:lang w:val="en-US"/>
              </w:rPr>
              <w:t>y</w:t>
            </w:r>
            <w:r w:rsidRPr="004A791E">
              <w:rPr>
                <w:szCs w:val="24"/>
              </w:rPr>
              <w:t xml:space="preserve"> = </w:t>
            </w:r>
            <w:r w:rsidRPr="004A791E">
              <w:rPr>
                <w:szCs w:val="24"/>
                <w:lang w:val="en-US"/>
              </w:rPr>
              <w:t>sin</w:t>
            </w:r>
            <w:r w:rsidRPr="004A791E">
              <w:rPr>
                <w:i/>
                <w:szCs w:val="24"/>
              </w:rPr>
              <w:t xml:space="preserve"> </w:t>
            </w:r>
            <w:r w:rsidRPr="004A791E">
              <w:rPr>
                <w:i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E92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 и личностному самоопределению</w:t>
            </w:r>
          </w:p>
          <w:p w:rsidR="00E9203C" w:rsidRPr="004A791E" w:rsidRDefault="00E9203C" w:rsidP="00E92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применять пакеты компьютерных программ для построения графиков; применять математические знания при решении практических задач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область определения и область значений функций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 w:rsidRPr="004A79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 проверять, является ли заданное число периодом, находить период функции; решать простейшие тригонометрические уравнения и неравенства с помощью графика функций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или единичной окружности; называть свойства функций; строить график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и с применением пакетов компьютерных программ и преобразований графиков; выполнять задания </w:t>
            </w: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2593" w:rsidRPr="004A791E" w:rsidRDefault="00A72593" w:rsidP="00E92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графику функций.</w:t>
            </w: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EF7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четности и периодичности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EF7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 помощью преобразований.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szCs w:val="24"/>
              </w:rPr>
              <w:t xml:space="preserve">Свойства и график функции </w:t>
            </w:r>
            <w:r w:rsidRPr="004A791E">
              <w:rPr>
                <w:i/>
                <w:szCs w:val="24"/>
                <w:lang w:val="en-US"/>
              </w:rPr>
              <w:t>y</w:t>
            </w:r>
            <w:r w:rsidRPr="004A791E">
              <w:rPr>
                <w:i/>
                <w:szCs w:val="24"/>
              </w:rPr>
              <w:t xml:space="preserve"> </w:t>
            </w:r>
            <w:r w:rsidRPr="004A791E">
              <w:rPr>
                <w:szCs w:val="24"/>
              </w:rPr>
              <w:t xml:space="preserve">= </w:t>
            </w:r>
            <w:proofErr w:type="spellStart"/>
            <w:r w:rsidRPr="004A791E">
              <w:rPr>
                <w:szCs w:val="24"/>
                <w:lang w:val="en-US"/>
              </w:rPr>
              <w:t>cos</w:t>
            </w:r>
            <w:r w:rsidRPr="004A791E">
              <w:rPr>
                <w:i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A115F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szCs w:val="24"/>
              </w:rPr>
              <w:t xml:space="preserve">Применение свойств функции </w:t>
            </w:r>
          </w:p>
          <w:p w:rsidR="00E9203C" w:rsidRPr="004A791E" w:rsidRDefault="00E9203C" w:rsidP="001A115F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i/>
                <w:szCs w:val="24"/>
                <w:lang w:val="en-US"/>
              </w:rPr>
              <w:t>y</w:t>
            </w:r>
            <w:r w:rsidRPr="004A791E">
              <w:rPr>
                <w:i/>
                <w:szCs w:val="24"/>
              </w:rPr>
              <w:t xml:space="preserve"> </w:t>
            </w:r>
            <w:r w:rsidRPr="004A791E">
              <w:rPr>
                <w:szCs w:val="24"/>
              </w:rPr>
              <w:t xml:space="preserve">= </w:t>
            </w:r>
            <w:proofErr w:type="spellStart"/>
            <w:r w:rsidRPr="004A791E">
              <w:rPr>
                <w:szCs w:val="24"/>
                <w:lang w:val="en-US"/>
              </w:rPr>
              <w:t>cos</w:t>
            </w:r>
            <w:r w:rsidRPr="004A791E">
              <w:rPr>
                <w:i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532A94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szCs w:val="24"/>
              </w:rPr>
              <w:t xml:space="preserve">Обобщение темы </w:t>
            </w:r>
            <w:r w:rsidRPr="004A791E">
              <w:rPr>
                <w:szCs w:val="24"/>
              </w:rPr>
              <w:lastRenderedPageBreak/>
              <w:t xml:space="preserve">«Функции </w:t>
            </w:r>
          </w:p>
          <w:p w:rsidR="00E9203C" w:rsidRPr="004A791E" w:rsidRDefault="00E9203C" w:rsidP="00532A94">
            <w:pPr>
              <w:pStyle w:val="21"/>
              <w:widowControl w:val="0"/>
              <w:spacing w:before="40" w:after="40"/>
              <w:ind w:firstLine="36"/>
              <w:rPr>
                <w:color w:val="FF0000"/>
                <w:szCs w:val="24"/>
                <w:lang w:val="en-US"/>
              </w:rPr>
            </w:pPr>
            <w:r w:rsidRPr="004A791E">
              <w:rPr>
                <w:i/>
                <w:szCs w:val="24"/>
                <w:lang w:val="en-US"/>
              </w:rPr>
              <w:t>y</w:t>
            </w:r>
            <w:r w:rsidRPr="004A791E">
              <w:rPr>
                <w:szCs w:val="24"/>
                <w:lang w:val="en-US"/>
              </w:rPr>
              <w:t xml:space="preserve"> = sin</w:t>
            </w:r>
            <w:r w:rsidRPr="004A791E">
              <w:rPr>
                <w:i/>
                <w:szCs w:val="24"/>
                <w:lang w:val="en-US"/>
              </w:rPr>
              <w:t xml:space="preserve"> x </w:t>
            </w:r>
            <w:r w:rsidRPr="004A791E">
              <w:rPr>
                <w:i/>
                <w:szCs w:val="24"/>
              </w:rPr>
              <w:t>и</w:t>
            </w:r>
            <w:r w:rsidRPr="004A791E">
              <w:rPr>
                <w:i/>
                <w:szCs w:val="24"/>
                <w:lang w:val="en-US"/>
              </w:rPr>
              <w:t xml:space="preserve"> y </w:t>
            </w:r>
            <w:r w:rsidRPr="004A791E">
              <w:rPr>
                <w:szCs w:val="24"/>
                <w:lang w:val="en-US"/>
              </w:rPr>
              <w:t xml:space="preserve">= </w:t>
            </w:r>
            <w:proofErr w:type="spellStart"/>
            <w:r w:rsidRPr="004A791E">
              <w:rPr>
                <w:szCs w:val="24"/>
                <w:lang w:val="en-US"/>
              </w:rPr>
              <w:t>cos</w:t>
            </w:r>
            <w:r w:rsidRPr="004A791E">
              <w:rPr>
                <w:i/>
                <w:szCs w:val="24"/>
                <w:lang w:val="en-US"/>
              </w:rPr>
              <w:t>x</w:t>
            </w:r>
            <w:proofErr w:type="spellEnd"/>
            <w:r w:rsidRPr="004A791E">
              <w:rPr>
                <w:i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  <w:rPr>
                <w:lang w:val="en-US"/>
              </w:rPr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szCs w:val="24"/>
              </w:rPr>
              <w:t xml:space="preserve">Свойства и график функции </w:t>
            </w:r>
            <w:r w:rsidRPr="004A791E">
              <w:rPr>
                <w:i/>
                <w:szCs w:val="24"/>
              </w:rPr>
              <w:t xml:space="preserve"> </w:t>
            </w:r>
            <w:r w:rsidRPr="004A791E">
              <w:rPr>
                <w:i/>
                <w:szCs w:val="24"/>
                <w:lang w:val="en-US"/>
              </w:rPr>
              <w:t>y</w:t>
            </w:r>
            <w:r w:rsidRPr="004A791E">
              <w:rPr>
                <w:szCs w:val="24"/>
              </w:rPr>
              <w:t>=</w:t>
            </w:r>
            <w:proofErr w:type="spellStart"/>
            <w:r w:rsidRPr="004A791E">
              <w:rPr>
                <w:szCs w:val="24"/>
                <w:lang w:val="en-US"/>
              </w:rPr>
              <w:t>tg</w:t>
            </w:r>
            <w:r w:rsidRPr="004A791E">
              <w:rPr>
                <w:i/>
                <w:szCs w:val="24"/>
                <w:lang w:val="en-US"/>
              </w:rPr>
              <w:t>x</w:t>
            </w:r>
            <w:proofErr w:type="spellEnd"/>
            <w:r w:rsidRPr="004A791E">
              <w:rPr>
                <w:szCs w:val="24"/>
              </w:rPr>
              <w:t xml:space="preserve"> и  </w:t>
            </w:r>
            <w:r w:rsidRPr="004A791E">
              <w:rPr>
                <w:i/>
                <w:szCs w:val="24"/>
                <w:lang w:val="en-US"/>
              </w:rPr>
              <w:t>y</w:t>
            </w:r>
            <w:r w:rsidRPr="004A791E">
              <w:rPr>
                <w:szCs w:val="24"/>
              </w:rPr>
              <w:t>=</w:t>
            </w:r>
            <w:proofErr w:type="spellStart"/>
            <w:r w:rsidRPr="004A791E">
              <w:rPr>
                <w:szCs w:val="24"/>
                <w:lang w:val="en-US"/>
              </w:rPr>
              <w:t>ctg</w:t>
            </w:r>
            <w:r w:rsidRPr="004A791E">
              <w:rPr>
                <w:i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pStyle w:val="21"/>
              <w:widowControl w:val="0"/>
              <w:spacing w:before="40" w:after="40"/>
              <w:ind w:firstLine="36"/>
              <w:rPr>
                <w:szCs w:val="24"/>
              </w:rPr>
            </w:pPr>
            <w:r w:rsidRPr="004A791E">
              <w:rPr>
                <w:szCs w:val="24"/>
              </w:rPr>
              <w:t>Применение свой</w:t>
            </w:r>
            <w:proofErr w:type="gramStart"/>
            <w:r w:rsidRPr="004A791E">
              <w:rPr>
                <w:szCs w:val="24"/>
              </w:rPr>
              <w:t>ств тр</w:t>
            </w:r>
            <w:proofErr w:type="gramEnd"/>
            <w:r w:rsidRPr="004A791E">
              <w:rPr>
                <w:szCs w:val="24"/>
              </w:rPr>
              <w:t xml:space="preserve">игонометрических функций 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53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8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0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«СВОЙСТВА И ГРАФИКИ</w:t>
            </w:r>
          </w:p>
          <w:p w:rsidR="00E9203C" w:rsidRPr="004A791E" w:rsidRDefault="00E9203C" w:rsidP="00532A9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ФУНКЦИЙ»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4A791E" w:rsidP="004A791E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Зависимости между тригонометрическими функциями одного и того же аргумента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ставить цели и строить жизненные планы</w:t>
            </w:r>
          </w:p>
          <w:p w:rsidR="00E9203C" w:rsidRPr="004A791E" w:rsidRDefault="000215FB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E9203C" w:rsidRPr="004A791E">
              <w:rPr>
                <w:rFonts w:ascii="Times New Roman" w:hAnsi="Times New Roman" w:cs="Times New Roman"/>
                <w:sz w:val="24"/>
                <w:szCs w:val="24"/>
              </w:rPr>
              <w:t>: переводить информацию из одного вида в другой; доказывать утверждения; классифицировать тождества</w:t>
            </w:r>
          </w:p>
          <w:p w:rsidR="00A72593" w:rsidRPr="004A791E" w:rsidRDefault="00A72593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применять изученные тождества для вычисления значений выражений, решения уравнений и неравенств и доказательства тождеств.</w:t>
            </w: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3C" w:rsidRPr="004A791E" w:rsidTr="004A791E">
        <w:tc>
          <w:tcPr>
            <w:tcW w:w="708" w:type="dxa"/>
          </w:tcPr>
          <w:p w:rsidR="00E9203C" w:rsidRPr="004A791E" w:rsidRDefault="00E9203C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E9203C" w:rsidRPr="004A791E" w:rsidRDefault="00E9203C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E9203C" w:rsidRPr="004A791E" w:rsidRDefault="00E9203C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E9203C" w:rsidRPr="004A791E" w:rsidRDefault="00E9203C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03C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gridSpan w:val="2"/>
            <w:vAlign w:val="center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03C" w:rsidRPr="004A791E" w:rsidRDefault="00E9203C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двух углов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ставить цели и строить жизненные планы</w:t>
            </w:r>
          </w:p>
          <w:p w:rsidR="000215FB" w:rsidRPr="004A791E" w:rsidRDefault="000215FB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закономерности и сравнивать их; классифицировать тождества; доказывать утверждения; устанавливать истинность утверждений; приводить примеры и </w:t>
            </w:r>
            <w:proofErr w:type="spell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; составлять план выполнения задания и его реализовывать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записывать формулы синуса и косинуса суммы и разности двух углов; формулы тангенса суммы и тангенс разности двух углов; формулы тригонометрических функций двойного угла;  формулы преобразования произведения тригонометрических функций в сумму и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суммы в произведение применять их для вычисления значений выражений, решения уравнений и неравенств, а также доказательства тождеств.</w:t>
            </w:r>
          </w:p>
          <w:p w:rsidR="00A72593" w:rsidRPr="004A791E" w:rsidRDefault="00A72593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Тангенс суммы и тангенс разности двух углов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двойного угла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произведения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функций в сумму. Обратное преобразование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Упрощение тригонометрических выражений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тригонометрических уравнений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ставить цели и строить жизненные планы</w:t>
            </w:r>
          </w:p>
          <w:p w:rsidR="000215FB" w:rsidRPr="004A791E" w:rsidRDefault="000215FB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применять пакеты компьютерных программ для графического решения тригонометрических уравнений; классифицировать уравнения по методам их решения; сравнивать разные способы решения; доказывать утверждения</w:t>
            </w:r>
          </w:p>
          <w:p w:rsidR="00A72593" w:rsidRPr="004A791E" w:rsidRDefault="00A72593" w:rsidP="00A7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решать тригонометрические уравнения изученных видов; находить корни уравнений на промежутке; решать тригонометрические уравнения графически с применением пакетов компьютерных программ.</w:t>
            </w:r>
          </w:p>
          <w:p w:rsidR="00A72593" w:rsidRPr="004A791E" w:rsidRDefault="00A72593" w:rsidP="0002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proofErr w:type="gramEnd"/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0215FB" w:rsidP="00C63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Прием введения вспомогательного угла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FB" w:rsidRPr="004A791E" w:rsidTr="004A791E">
        <w:tc>
          <w:tcPr>
            <w:tcW w:w="708" w:type="dxa"/>
          </w:tcPr>
          <w:p w:rsidR="000215FB" w:rsidRPr="004A791E" w:rsidRDefault="000215FB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0215FB" w:rsidRPr="004A791E" w:rsidRDefault="00802B04" w:rsidP="00C63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 w:rsidR="000215FB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«ТРИГОНОМЕТРИЧЕСКИЕ ФУНКЦИИ</w:t>
            </w:r>
          </w:p>
          <w:p w:rsidR="000215FB" w:rsidRPr="004A791E" w:rsidRDefault="000215FB" w:rsidP="00C6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 ИХ СВОЙСТВА»</w:t>
            </w:r>
          </w:p>
        </w:tc>
        <w:tc>
          <w:tcPr>
            <w:tcW w:w="992" w:type="dxa"/>
          </w:tcPr>
          <w:p w:rsidR="000215FB" w:rsidRPr="004A791E" w:rsidRDefault="000215FB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0215FB" w:rsidRPr="004A791E" w:rsidRDefault="000215FB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15FB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gridSpan w:val="2"/>
            <w:vAlign w:val="center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FB" w:rsidRPr="004A791E" w:rsidRDefault="000215FB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9" w:rsidRPr="004A791E" w:rsidTr="004A791E">
        <w:tc>
          <w:tcPr>
            <w:tcW w:w="15877" w:type="dxa"/>
            <w:gridSpan w:val="9"/>
          </w:tcPr>
          <w:p w:rsidR="007B2149" w:rsidRPr="004A791E" w:rsidRDefault="00C63860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Многогранники. 7</w:t>
            </w:r>
            <w:r w:rsidR="007B2149"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часов.</w:t>
            </w: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3659A0" w:rsidRPr="004A791E" w:rsidRDefault="003659A0" w:rsidP="003659A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</w:p>
          <w:p w:rsidR="00AA2D75" w:rsidRPr="004A791E" w:rsidRDefault="003659A0" w:rsidP="003659A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Первоначальные представления об идеях и о методах математики как об универсальном языке науки и техники, о средстве моделирования явлений и процессов. </w:t>
            </w: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изучаемых понятиях (геометрическая фигура)  </w:t>
            </w: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организовывать учебное сотрудничество и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«Призма». Построение сечений призмы.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8640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C2434F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8640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8640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8640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«Многогранники».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8640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A2D75" w:rsidRPr="004A791E" w:rsidRDefault="00802B04" w:rsidP="007B2149">
            <w:pPr>
              <w:ind w:hanging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AA2D75" w:rsidRPr="004A7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Многогранники.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9" w:rsidRPr="004A791E" w:rsidTr="004A791E">
        <w:tc>
          <w:tcPr>
            <w:tcW w:w="15877" w:type="dxa"/>
            <w:gridSpan w:val="9"/>
            <w:vAlign w:val="center"/>
          </w:tcPr>
          <w:p w:rsidR="007B2149" w:rsidRPr="004A791E" w:rsidRDefault="007B2149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Вероятность и статистика 5 ч</w:t>
            </w:r>
          </w:p>
          <w:p w:rsidR="007B2149" w:rsidRPr="004A791E" w:rsidRDefault="007B2149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Классические вероятности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AA2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Л.: </w:t>
            </w:r>
            <w:proofErr w:type="spellStart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4A7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мотивации к обучению и целенаправленной познавательной деятельности, системы значимых социальных и межличностных отношений</w:t>
            </w:r>
          </w:p>
          <w:p w:rsidR="00AA2D75" w:rsidRPr="004A791E" w:rsidRDefault="00AA2D75" w:rsidP="00AA2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использовать вероятностные представления в реальной жизни; пользоваться таблицей для представления информации</w:t>
            </w:r>
          </w:p>
          <w:p w:rsidR="00A72593" w:rsidRPr="004A791E" w:rsidRDefault="00A72593" w:rsidP="00AA2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: приводить примеры противоположных событий; использовать при решении задач свойства вероятностей противоположных событий; решать задачи на нахождение вероятностей событий по классической схеме; записывать формулы комбинаторики; решать задачи на применение комбинаторных формул и формулы вероятности</w:t>
            </w: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AA2D75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AA2D75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Вычисление числа вариантов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AA2D75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перестановки, размещения и сочетания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AA2D75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C86D82" w:rsidP="0042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 w:rsidR="00AA2D75"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ТЕОРИИ ВЕРОЯТНОСТЕЙ</w:t>
            </w:r>
          </w:p>
          <w:p w:rsidR="00AA2D75" w:rsidRPr="004A791E" w:rsidRDefault="00AA2D75" w:rsidP="0042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 КОМБИНАТОРИКИ»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9" w:rsidRPr="004A791E" w:rsidTr="004A791E">
        <w:tc>
          <w:tcPr>
            <w:tcW w:w="12759" w:type="dxa"/>
            <w:gridSpan w:val="7"/>
          </w:tcPr>
          <w:p w:rsidR="007B2149" w:rsidRPr="004A791E" w:rsidRDefault="00423C4C" w:rsidP="004365A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Векторы в пространстве. 7</w:t>
            </w:r>
            <w:r w:rsidR="007B2149" w:rsidRPr="004A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часов.</w:t>
            </w:r>
          </w:p>
        </w:tc>
        <w:tc>
          <w:tcPr>
            <w:tcW w:w="1842" w:type="dxa"/>
          </w:tcPr>
          <w:p w:rsidR="007B2149" w:rsidRPr="004A791E" w:rsidRDefault="007B2149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149" w:rsidRPr="004A791E" w:rsidRDefault="007B2149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95A73" w:rsidRPr="004A791E" w:rsidRDefault="00D95A73" w:rsidP="004365A7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Креативность мышления, инициатива, находчивость, активность при решении математических задач; Способность к эмоциональному восприятию математических объектов, задач, решений, рассуждений </w:t>
            </w:r>
          </w:p>
          <w:p w:rsidR="00AA2D75" w:rsidRPr="004A791E" w:rsidRDefault="00D95A73" w:rsidP="004365A7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Умение понимать и использовать математические средства наглядности (рисунки, чертежи и т. д.) для иллюстрации, интерпретации, аргументации</w:t>
            </w:r>
          </w:p>
          <w:p w:rsidR="00D95A73" w:rsidRPr="004A791E" w:rsidRDefault="00D95A7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владение научной терминологией, ключевыми понятиями, методами и приемами</w:t>
            </w: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482F5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482F5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482F5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1E" w:rsidRPr="004A791E" w:rsidTr="004A791E">
        <w:tc>
          <w:tcPr>
            <w:tcW w:w="708" w:type="dxa"/>
          </w:tcPr>
          <w:p w:rsidR="004A791E" w:rsidRPr="004A791E" w:rsidRDefault="004A791E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4A791E" w:rsidRPr="004A791E" w:rsidRDefault="004A791E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992" w:type="dxa"/>
          </w:tcPr>
          <w:p w:rsidR="004A791E" w:rsidRPr="004A791E" w:rsidRDefault="004A791E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A791E" w:rsidRPr="004A791E" w:rsidRDefault="004A791E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91E" w:rsidRPr="004A791E" w:rsidRDefault="004A791E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gridSpan w:val="2"/>
            <w:vAlign w:val="center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1E" w:rsidRDefault="004A791E">
            <w:r w:rsidRPr="00482F5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A791E" w:rsidRPr="004A791E" w:rsidRDefault="004A791E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AA2D75" w:rsidP="007B2149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D75" w:rsidRPr="004A791E" w:rsidTr="004A791E">
        <w:tc>
          <w:tcPr>
            <w:tcW w:w="708" w:type="dxa"/>
          </w:tcPr>
          <w:p w:rsidR="00AA2D75" w:rsidRPr="004A791E" w:rsidRDefault="00AA2D75" w:rsidP="00B81FF0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2979" w:type="dxa"/>
          </w:tcPr>
          <w:p w:rsidR="00AA2D75" w:rsidRPr="004A791E" w:rsidRDefault="00802B04" w:rsidP="007B2149">
            <w:pPr>
              <w:ind w:hanging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</w:t>
            </w:r>
            <w:r w:rsidR="00AA2D75" w:rsidRPr="004A7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Векторы в пространстве.</w:t>
            </w:r>
          </w:p>
        </w:tc>
        <w:tc>
          <w:tcPr>
            <w:tcW w:w="992" w:type="dxa"/>
          </w:tcPr>
          <w:p w:rsidR="00AA2D75" w:rsidRPr="004A791E" w:rsidRDefault="00AA2D75" w:rsidP="00C16C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A2D75" w:rsidRPr="004A791E" w:rsidRDefault="00AA2D75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D75" w:rsidRPr="004A791E" w:rsidRDefault="003F051B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gridSpan w:val="2"/>
            <w:vAlign w:val="center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D75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AA2D75" w:rsidRPr="004A791E" w:rsidRDefault="00AA2D75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9" w:rsidRPr="004A791E" w:rsidTr="004A791E">
        <w:tc>
          <w:tcPr>
            <w:tcW w:w="15877" w:type="dxa"/>
            <w:gridSpan w:val="9"/>
            <w:vAlign w:val="center"/>
          </w:tcPr>
          <w:p w:rsidR="007B2149" w:rsidRPr="004A791E" w:rsidRDefault="00C2434F" w:rsidP="004365A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Повторение 6</w:t>
            </w:r>
            <w:r w:rsidR="007B2149"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A72593" w:rsidRPr="004A791E" w:rsidRDefault="00A72593" w:rsidP="00A72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Умение ставить цель и задачи, планировать деятельность, проводить самоанализ и самоконтроль деятельности.</w:t>
            </w:r>
          </w:p>
          <w:p w:rsidR="00A72593" w:rsidRPr="004A791E" w:rsidRDefault="00A72593" w:rsidP="00A72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правилу и образцу.</w:t>
            </w:r>
          </w:p>
          <w:p w:rsidR="00A72593" w:rsidRPr="004A791E" w:rsidRDefault="00A72593" w:rsidP="00A72593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Умение контактировать со всеми участниками учебного процесса.</w:t>
            </w: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A72593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A72593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графиков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A72593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A72593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13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A72593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42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4A791E" w:rsidP="004A7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42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Виды уравнений и методы их решений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A72593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93" w:rsidRPr="004A791E" w:rsidTr="004A791E">
        <w:tc>
          <w:tcPr>
            <w:tcW w:w="708" w:type="dxa"/>
          </w:tcPr>
          <w:p w:rsidR="00A72593" w:rsidRPr="004A791E" w:rsidRDefault="00A72593" w:rsidP="00B81FF0">
            <w:pPr>
              <w:pStyle w:val="a4"/>
              <w:numPr>
                <w:ilvl w:val="0"/>
                <w:numId w:val="19"/>
              </w:numPr>
              <w:ind w:left="0" w:firstLine="34"/>
              <w:jc w:val="both"/>
            </w:pPr>
          </w:p>
        </w:tc>
        <w:tc>
          <w:tcPr>
            <w:tcW w:w="2979" w:type="dxa"/>
          </w:tcPr>
          <w:p w:rsidR="00A72593" w:rsidRPr="004A791E" w:rsidRDefault="00A72593" w:rsidP="0042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992" w:type="dxa"/>
          </w:tcPr>
          <w:p w:rsidR="00A72593" w:rsidRPr="004A791E" w:rsidRDefault="00A72593" w:rsidP="00C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72593" w:rsidRPr="004A791E" w:rsidRDefault="00A72593" w:rsidP="004365A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593" w:rsidRPr="004A791E" w:rsidRDefault="00A72593" w:rsidP="003F05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  <w:gridSpan w:val="2"/>
            <w:vAlign w:val="center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593" w:rsidRPr="004A791E" w:rsidRDefault="004A791E" w:rsidP="004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276" w:type="dxa"/>
          </w:tcPr>
          <w:p w:rsidR="00A72593" w:rsidRPr="004A791E" w:rsidRDefault="00A72593" w:rsidP="0013229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F42" w:rsidRPr="00B81FF0" w:rsidRDefault="00E51F42" w:rsidP="001322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E51F42" w:rsidRPr="00B81FF0" w:rsidSect="0017694A">
          <w:pgSz w:w="16838" w:h="11906" w:orient="landscape"/>
          <w:pgMar w:top="567" w:right="566" w:bottom="1134" w:left="851" w:header="709" w:footer="709" w:gutter="0"/>
          <w:cols w:space="708"/>
          <w:titlePg/>
          <w:docGrid w:linePitch="360"/>
        </w:sectPr>
      </w:pPr>
      <w:r w:rsidRPr="00B81F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1F03" w:rsidRPr="00B81FF0" w:rsidRDefault="00FA1F03" w:rsidP="00B81FF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A32A8F" w:rsidRPr="00B81FF0">
        <w:rPr>
          <w:rFonts w:ascii="Times New Roman" w:hAnsi="Times New Roman" w:cs="Times New Roman"/>
          <w:b/>
          <w:sz w:val="28"/>
          <w:szCs w:val="28"/>
        </w:rPr>
        <w:t xml:space="preserve">тем учебного </w:t>
      </w:r>
      <w:r w:rsidR="00FD0130" w:rsidRPr="00B81FF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132298" w:rsidRPr="001D7EBE" w:rsidRDefault="00132298" w:rsidP="00132298">
      <w:pPr>
        <w:pStyle w:val="8"/>
        <w:widowControl w:val="0"/>
        <w:spacing w:before="0" w:after="0"/>
        <w:ind w:firstLine="720"/>
        <w:jc w:val="both"/>
        <w:rPr>
          <w:b/>
          <w:i w:val="0"/>
        </w:rPr>
      </w:pPr>
      <w:r w:rsidRPr="001D7EBE">
        <w:rPr>
          <w:b/>
          <w:i w:val="0"/>
        </w:rPr>
        <w:t>ЧИСЛА И ЧИСЛОВЫЕ ВЫРАЖЕНИЯ</w:t>
      </w:r>
    </w:p>
    <w:p w:rsidR="00132298" w:rsidRPr="001D7EBE" w:rsidRDefault="00132298" w:rsidP="00132298">
      <w:pPr>
        <w:pStyle w:val="8"/>
        <w:widowControl w:val="0"/>
        <w:spacing w:before="0" w:after="0"/>
        <w:ind w:firstLine="720"/>
        <w:jc w:val="both"/>
        <w:rPr>
          <w:i w:val="0"/>
        </w:rPr>
      </w:pPr>
      <w:r w:rsidRPr="001D7EBE">
        <w:rPr>
          <w:i w:val="0"/>
        </w:rPr>
        <w:t xml:space="preserve">Корень степени </w:t>
      </w:r>
      <w:r w:rsidRPr="001D7EBE">
        <w:rPr>
          <w:lang w:val="en-US"/>
        </w:rPr>
        <w:t>n</w:t>
      </w:r>
      <w:r w:rsidRPr="001D7EBE">
        <w:rPr>
          <w:i w:val="0"/>
        </w:rPr>
        <w:t xml:space="preserve"> &gt; 1 и его свойства. Степень с рациональным показателем и ее свойства. </w:t>
      </w:r>
      <w:r w:rsidRPr="001D7EBE">
        <w:t xml:space="preserve">Понятие о степени с действительным показателем. </w:t>
      </w:r>
    </w:p>
    <w:p w:rsidR="00132298" w:rsidRPr="001D7EBE" w:rsidRDefault="00132298" w:rsidP="00132298">
      <w:pPr>
        <w:pStyle w:val="2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D7EBE">
        <w:rPr>
          <w:rFonts w:ascii="Times New Roman" w:hAnsi="Times New Roman"/>
          <w:sz w:val="24"/>
          <w:szCs w:val="24"/>
        </w:rPr>
        <w:t xml:space="preserve">Понятие логарифма числа. Десятичный и натуральный логарифмы, число е. Вычисление десятичных и натуральных логарифмов на калькуляторе. </w:t>
      </w:r>
      <w:r w:rsidRPr="001D7EBE">
        <w:rPr>
          <w:rFonts w:ascii="Times New Roman" w:hAnsi="Times New Roman"/>
          <w:i/>
          <w:sz w:val="24"/>
          <w:szCs w:val="24"/>
        </w:rPr>
        <w:t xml:space="preserve">Роль логарифмов в расширении практических возможностей естественных наук. </w:t>
      </w:r>
    </w:p>
    <w:p w:rsidR="00132298" w:rsidRPr="001D7EBE" w:rsidRDefault="00132298" w:rsidP="00132298">
      <w:pPr>
        <w:pStyle w:val="3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1D7EBE">
        <w:rPr>
          <w:sz w:val="24"/>
          <w:szCs w:val="24"/>
        </w:rPr>
        <w:t xml:space="preserve">Радианная мера угла. Синус, косинус, тангенс и котангенс числа. Арксинус, арккосинус, арктангенс, арккотангенс числа. </w:t>
      </w:r>
    </w:p>
    <w:p w:rsidR="00132298" w:rsidRPr="001D7EBE" w:rsidRDefault="00132298" w:rsidP="0013229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298" w:rsidRPr="001D7EBE" w:rsidRDefault="00132298" w:rsidP="001322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BE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132298" w:rsidRPr="001D7EBE" w:rsidRDefault="00132298" w:rsidP="00B81FF0">
      <w:pPr>
        <w:pStyle w:val="3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1D7EBE">
        <w:rPr>
          <w:sz w:val="24"/>
          <w:szCs w:val="24"/>
        </w:rPr>
        <w:t xml:space="preserve">Свойства корней, степеней и логарифмов. Преобразования простейших выражений, содержащих корни, степени и логарифмы. </w:t>
      </w:r>
    </w:p>
    <w:p w:rsidR="00132298" w:rsidRPr="001D7EBE" w:rsidRDefault="00132298" w:rsidP="00B81FF0">
      <w:pPr>
        <w:pStyle w:val="3"/>
        <w:widowControl w:val="0"/>
        <w:spacing w:after="0"/>
        <w:ind w:left="0" w:firstLine="720"/>
        <w:jc w:val="both"/>
        <w:rPr>
          <w:i/>
          <w:sz w:val="24"/>
          <w:szCs w:val="24"/>
        </w:rPr>
      </w:pPr>
      <w:r w:rsidRPr="001D7EBE">
        <w:rPr>
          <w:sz w:val="24"/>
          <w:szCs w:val="24"/>
        </w:rPr>
        <w:t xml:space="preserve">Основные тригонометрические тождества. Формулы приведения. Преобразования тригонометрических выражений. </w:t>
      </w:r>
      <w:r w:rsidRPr="001D7EBE">
        <w:rPr>
          <w:i/>
          <w:sz w:val="24"/>
          <w:szCs w:val="24"/>
        </w:rPr>
        <w:t>Синус, косинус и тангенс суммы и разности двух углов.</w:t>
      </w:r>
      <w:r w:rsidRPr="001D7EBE">
        <w:rPr>
          <w:sz w:val="24"/>
          <w:szCs w:val="24"/>
        </w:rPr>
        <w:t xml:space="preserve"> </w:t>
      </w:r>
      <w:r w:rsidRPr="001D7EBE">
        <w:rPr>
          <w:i/>
          <w:sz w:val="24"/>
          <w:szCs w:val="24"/>
        </w:rPr>
        <w:t>Тригонометрические функции двойного угла. Преобразования сумм тригонометрических функций в произведение и обратные преобразования. Выражение тригонометрических функций через тангенс половинного аргумента. Преобразования выражений, содержащих обратные тригонометрические функции.</w:t>
      </w:r>
    </w:p>
    <w:p w:rsidR="00132298" w:rsidRPr="001D7EBE" w:rsidRDefault="00132298" w:rsidP="00132298">
      <w:pPr>
        <w:pStyle w:val="3"/>
        <w:widowControl w:val="0"/>
        <w:spacing w:after="0"/>
        <w:ind w:left="0" w:firstLine="720"/>
        <w:jc w:val="both"/>
        <w:rPr>
          <w:sz w:val="24"/>
          <w:szCs w:val="24"/>
        </w:rPr>
      </w:pPr>
    </w:p>
    <w:p w:rsidR="00132298" w:rsidRPr="001D7EBE" w:rsidRDefault="00132298" w:rsidP="001322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132298" w:rsidRPr="001D7EBE" w:rsidRDefault="00132298" w:rsidP="001D7E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>Решение рациональных, иррациональных, по</w:t>
      </w:r>
      <w:r w:rsidR="001D7EBE">
        <w:rPr>
          <w:rFonts w:ascii="Times New Roman" w:hAnsi="Times New Roman" w:cs="Times New Roman"/>
          <w:sz w:val="24"/>
          <w:szCs w:val="24"/>
        </w:rPr>
        <w:t xml:space="preserve">казательных, логарифмических, тригонометрических уравнений и </w:t>
      </w:r>
      <w:r w:rsidRPr="001D7EBE">
        <w:rPr>
          <w:rFonts w:ascii="Times New Roman" w:hAnsi="Times New Roman" w:cs="Times New Roman"/>
          <w:sz w:val="24"/>
          <w:szCs w:val="24"/>
        </w:rPr>
        <w:t>нер</w:t>
      </w:r>
      <w:r w:rsidR="001D7EBE">
        <w:rPr>
          <w:rFonts w:ascii="Times New Roman" w:hAnsi="Times New Roman" w:cs="Times New Roman"/>
          <w:sz w:val="24"/>
          <w:szCs w:val="24"/>
        </w:rPr>
        <w:t xml:space="preserve">авенств, а </w:t>
      </w:r>
      <w:r w:rsidRPr="001D7EBE">
        <w:rPr>
          <w:rFonts w:ascii="Times New Roman" w:hAnsi="Times New Roman" w:cs="Times New Roman"/>
          <w:sz w:val="24"/>
          <w:szCs w:val="24"/>
        </w:rPr>
        <w:t xml:space="preserve">также их систем. </w:t>
      </w:r>
    </w:p>
    <w:p w:rsidR="00132298" w:rsidRPr="001D7EBE" w:rsidRDefault="00132298" w:rsidP="001D7E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 xml:space="preserve">Основные приемы решения систем уравнений: подстановка, сложение, введение новых переменных. Равносильность уравнений, неравенств и систем. Решение системы уравнений с двумя неизвестными. Решение системы неравенств с одной неизвестной. </w:t>
      </w:r>
    </w:p>
    <w:p w:rsidR="00132298" w:rsidRPr="001D7EBE" w:rsidRDefault="00132298" w:rsidP="001D7E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уравнений, неравенств.</w:t>
      </w:r>
    </w:p>
    <w:p w:rsidR="00132298" w:rsidRPr="001D7EBE" w:rsidRDefault="00132298" w:rsidP="001D7EBE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7EBE">
        <w:rPr>
          <w:rFonts w:ascii="Times New Roman" w:hAnsi="Times New Roman"/>
          <w:i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</w:t>
      </w:r>
      <w:r w:rsidRPr="001D7EBE">
        <w:rPr>
          <w:rFonts w:ascii="Times New Roman" w:hAnsi="Times New Roman"/>
          <w:sz w:val="24"/>
          <w:szCs w:val="24"/>
        </w:rPr>
        <w:t xml:space="preserve"> Интерпретация результата, учет реальных ограничений.</w:t>
      </w:r>
    </w:p>
    <w:p w:rsidR="00132298" w:rsidRPr="001D7EBE" w:rsidRDefault="00132298" w:rsidP="001D7EBE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98" w:rsidRPr="001D7EBE" w:rsidRDefault="00132298" w:rsidP="00132298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7EBE">
        <w:rPr>
          <w:rFonts w:ascii="Times New Roman" w:hAnsi="Times New Roman"/>
          <w:b/>
          <w:sz w:val="24"/>
          <w:szCs w:val="24"/>
        </w:rPr>
        <w:t>ФУНКЦИИ</w:t>
      </w:r>
    </w:p>
    <w:p w:rsidR="00132298" w:rsidRPr="001D7EBE" w:rsidRDefault="001D7EBE" w:rsidP="00B81FF0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функции.</w:t>
      </w:r>
      <w:r w:rsidR="00132298" w:rsidRPr="001D7EBE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периодичность. Промежутки возрастания и убывания, наибольшее и наименьшее значения функции. Примеры функциональных зависимостей в реальных процессах и явлениях. </w:t>
      </w:r>
    </w:p>
    <w:p w:rsidR="00132298" w:rsidRPr="001D7EBE" w:rsidRDefault="00132298" w:rsidP="00B81FF0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position w:val="-12"/>
          <w:sz w:val="24"/>
          <w:szCs w:val="24"/>
        </w:rPr>
      </w:pPr>
      <w:r w:rsidRPr="001D7EBE">
        <w:rPr>
          <w:rFonts w:ascii="Times New Roman" w:hAnsi="Times New Roman"/>
          <w:sz w:val="24"/>
          <w:szCs w:val="24"/>
        </w:rPr>
        <w:t>Преобразования графиков: сдвиг и растяжение вдоль осей координат, симметрия относительно осей координат, начала координат и прямой</w:t>
      </w:r>
      <w:r w:rsidRPr="001D7EBE">
        <w:rPr>
          <w:rFonts w:ascii="Times New Roman" w:hAnsi="Times New Roman"/>
          <w:position w:val="-10"/>
          <w:sz w:val="24"/>
          <w:szCs w:val="24"/>
        </w:rPr>
        <w:object w:dxaOrig="639" w:dyaOrig="260">
          <v:shape id="_x0000_i1029" type="#_x0000_t75" style="width:32.25pt;height:12.75pt" o:ole="" fillcolor="window">
            <v:imagedata r:id="rId16" o:title=""/>
          </v:shape>
          <o:OLEObject Type="Embed" ProgID="Equation.3" ShapeID="_x0000_i1029" DrawAspect="Content" ObjectID="_1589964067" r:id="rId17"/>
        </w:object>
      </w:r>
    </w:p>
    <w:p w:rsidR="00132298" w:rsidRPr="001D7EBE" w:rsidRDefault="00132298" w:rsidP="001D7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 xml:space="preserve">Линейная и квадратичная функции, функция </w:t>
      </w:r>
      <w:r w:rsidRPr="001D7EB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D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EBE">
        <w:rPr>
          <w:rFonts w:ascii="Times New Roman" w:hAnsi="Times New Roman" w:cs="Times New Roman"/>
          <w:sz w:val="24"/>
          <w:szCs w:val="24"/>
        </w:rPr>
        <w:t>=</w:t>
      </w:r>
      <w:r w:rsidRPr="001D7EB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0" type="#_x0000_t75" style="width:12pt;height:30.75pt" o:ole="" fillcolor="window">
            <v:imagedata r:id="rId18" o:title=""/>
          </v:shape>
          <o:OLEObject Type="Embed" ProgID="Equation.3" ShapeID="_x0000_i1030" DrawAspect="Content" ObjectID="_1589964068" r:id="rId19"/>
        </w:object>
      </w:r>
      <w:r w:rsidRPr="001D7EBE">
        <w:rPr>
          <w:rFonts w:ascii="Times New Roman" w:hAnsi="Times New Roman" w:cs="Times New Roman"/>
          <w:sz w:val="24"/>
          <w:szCs w:val="24"/>
        </w:rPr>
        <w:t xml:space="preserve"> их свойства и графики. График дробно-линейной функции. </w:t>
      </w:r>
    </w:p>
    <w:p w:rsidR="00132298" w:rsidRPr="001D7EBE" w:rsidRDefault="00132298" w:rsidP="00B81F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 xml:space="preserve">Степенная функция с натуральным показателем, функция </w:t>
      </w:r>
      <w:r w:rsidRPr="001D7EB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D7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EBE">
        <w:rPr>
          <w:rFonts w:ascii="Times New Roman" w:hAnsi="Times New Roman" w:cs="Times New Roman"/>
          <w:sz w:val="24"/>
          <w:szCs w:val="24"/>
        </w:rPr>
        <w:t>=</w:t>
      </w:r>
      <w:r w:rsidRPr="001D7EBE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80" w:dyaOrig="380">
          <v:shape id="_x0000_i1031" type="#_x0000_t75" style="width:18.75pt;height:18.75pt" o:ole="" fillcolor="window">
            <v:imagedata r:id="rId20" o:title=""/>
          </v:shape>
          <o:OLEObject Type="Embed" ProgID="Equation.3" ShapeID="_x0000_i1031" DrawAspect="Content" ObjectID="_1589964069" r:id="rId21"/>
        </w:object>
      </w:r>
      <w:r w:rsidRPr="001D7EBE">
        <w:rPr>
          <w:rFonts w:ascii="Times New Roman" w:hAnsi="Times New Roman" w:cs="Times New Roman"/>
          <w:sz w:val="24"/>
          <w:szCs w:val="24"/>
        </w:rPr>
        <w:t xml:space="preserve">, их свойства и графики. </w:t>
      </w:r>
    </w:p>
    <w:p w:rsidR="00132298" w:rsidRPr="001D7EBE" w:rsidRDefault="00132298" w:rsidP="00B81FF0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7EBE">
        <w:rPr>
          <w:rFonts w:ascii="Times New Roman" w:hAnsi="Times New Roman"/>
          <w:sz w:val="24"/>
          <w:szCs w:val="24"/>
        </w:rPr>
        <w:t>Тригонометрические функции, их свойства и графики. Обрат</w:t>
      </w:r>
      <w:r w:rsidR="001D7EBE">
        <w:rPr>
          <w:rFonts w:ascii="Times New Roman" w:hAnsi="Times New Roman"/>
          <w:sz w:val="24"/>
          <w:szCs w:val="24"/>
        </w:rPr>
        <w:t xml:space="preserve">ные тригонометрические функции, их свойства и </w:t>
      </w:r>
      <w:r w:rsidRPr="001D7EBE">
        <w:rPr>
          <w:rFonts w:ascii="Times New Roman" w:hAnsi="Times New Roman"/>
          <w:sz w:val="24"/>
          <w:szCs w:val="24"/>
        </w:rPr>
        <w:t>графики.</w:t>
      </w:r>
    </w:p>
    <w:p w:rsidR="00132298" w:rsidRPr="001D7EBE" w:rsidRDefault="00132298" w:rsidP="00B81F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>Показательная и логарифмическая функции, их свойства и графики.</w:t>
      </w:r>
    </w:p>
    <w:p w:rsidR="00132298" w:rsidRPr="001D7EBE" w:rsidRDefault="00132298" w:rsidP="00132298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98" w:rsidRPr="001D7EBE" w:rsidRDefault="00132298" w:rsidP="001322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BE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</w:p>
    <w:p w:rsidR="00132298" w:rsidRPr="001D7EBE" w:rsidRDefault="00132298" w:rsidP="00B81F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lastRenderedPageBreak/>
        <w:t xml:space="preserve">Вычисление вероятностей. Перебор вариантов и элементы комбинаторики (формулы числа перестановок, размещений и сочетаний элементов). </w:t>
      </w:r>
    </w:p>
    <w:p w:rsidR="00132298" w:rsidRPr="001D7EBE" w:rsidRDefault="00132298" w:rsidP="001322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BE">
        <w:rPr>
          <w:rFonts w:ascii="Times New Roman" w:hAnsi="Times New Roman" w:cs="Times New Roman"/>
          <w:b/>
          <w:sz w:val="24"/>
          <w:szCs w:val="24"/>
        </w:rPr>
        <w:t>ЛОГИКА И МНОЖЕСТВА</w:t>
      </w:r>
    </w:p>
    <w:p w:rsidR="00132298" w:rsidRPr="001D7EBE" w:rsidRDefault="00132298" w:rsidP="00B81FF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>Теоретико-множественные понятия: м</w:t>
      </w: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ножество, элемент множества.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132298" w:rsidRPr="001D7EBE" w:rsidRDefault="00132298" w:rsidP="00B81FF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EBE">
        <w:rPr>
          <w:rFonts w:ascii="Times New Roman" w:hAnsi="Times New Roman" w:cs="Times New Roman"/>
          <w:color w:val="000000"/>
          <w:sz w:val="24"/>
          <w:szCs w:val="24"/>
        </w:rPr>
        <w:t>Иллюстрация отношений между множествами с помощью диаграмм Эйлера.</w:t>
      </w:r>
    </w:p>
    <w:p w:rsidR="00132298" w:rsidRPr="001D7EBE" w:rsidRDefault="00132298" w:rsidP="00132298">
      <w:pPr>
        <w:pStyle w:val="af5"/>
        <w:widowControl w:val="0"/>
        <w:ind w:left="0" w:right="0"/>
        <w:rPr>
          <w:szCs w:val="24"/>
        </w:rPr>
      </w:pPr>
    </w:p>
    <w:p w:rsidR="00132298" w:rsidRPr="001D7EBE" w:rsidRDefault="00132298" w:rsidP="00132298">
      <w:pPr>
        <w:widowControl w:val="0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EBE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В ИСТОРИЧЕСКОМ РАЗВИТИИ</w:t>
      </w:r>
    </w:p>
    <w:p w:rsidR="00132298" w:rsidRPr="001D7EBE" w:rsidRDefault="00132298" w:rsidP="00B81FF0">
      <w:pPr>
        <w:widowControl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понятия числа: корни </w:t>
      </w:r>
      <w:r w:rsidRPr="001D7EB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-й степени. </w:t>
      </w:r>
      <w:r w:rsidRPr="001D7EBE">
        <w:rPr>
          <w:rFonts w:ascii="Times New Roman" w:hAnsi="Times New Roman" w:cs="Times New Roman"/>
          <w:sz w:val="24"/>
          <w:szCs w:val="24"/>
        </w:rPr>
        <w:t xml:space="preserve">История вопроса о нахождении формул корней алгебраических уравнений. Формулы </w:t>
      </w:r>
      <w:proofErr w:type="spellStart"/>
      <w:r w:rsidRPr="001D7EBE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1D7EBE">
        <w:rPr>
          <w:rFonts w:ascii="Times New Roman" w:hAnsi="Times New Roman" w:cs="Times New Roman"/>
          <w:sz w:val="24"/>
          <w:szCs w:val="24"/>
        </w:rPr>
        <w:t>.</w:t>
      </w:r>
      <w:r w:rsidRPr="001D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EBE">
        <w:rPr>
          <w:rFonts w:ascii="Times New Roman" w:hAnsi="Times New Roman" w:cs="Times New Roman"/>
          <w:sz w:val="24"/>
          <w:szCs w:val="24"/>
        </w:rPr>
        <w:t xml:space="preserve">Основная теорема алгебры. </w:t>
      </w: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алгебры: Н. Абель, Э. Безу, К. Гаусс, У. Горнер,  Н. Тарталья, П. Ферма, С. Ферро. История вопроса о нахождении комплексных корней квадратных и кубических уравнений: Дж. </w:t>
      </w:r>
      <w:proofErr w:type="spellStart"/>
      <w:r w:rsidRPr="001D7EBE">
        <w:rPr>
          <w:rFonts w:ascii="Times New Roman" w:hAnsi="Times New Roman" w:cs="Times New Roman"/>
          <w:color w:val="000000"/>
          <w:sz w:val="24"/>
          <w:szCs w:val="24"/>
        </w:rPr>
        <w:t>Кардано</w:t>
      </w:r>
      <w:proofErr w:type="spellEnd"/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, А. Муавр. </w:t>
      </w:r>
      <w:r w:rsidRPr="001D7EBE">
        <w:rPr>
          <w:rFonts w:ascii="Times New Roman" w:hAnsi="Times New Roman" w:cs="Times New Roman"/>
          <w:sz w:val="24"/>
          <w:szCs w:val="24"/>
        </w:rPr>
        <w:t>Неразрешимость в радикалах уравнений степени, большей четырех.</w:t>
      </w:r>
    </w:p>
    <w:p w:rsidR="00132298" w:rsidRPr="001D7EBE" w:rsidRDefault="00132298" w:rsidP="00B81FF0">
      <w:pPr>
        <w:widowControl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7EBE">
        <w:rPr>
          <w:rFonts w:ascii="Times New Roman" w:hAnsi="Times New Roman" w:cs="Times New Roman"/>
          <w:sz w:val="24"/>
          <w:szCs w:val="24"/>
        </w:rPr>
        <w:t xml:space="preserve">История развития математического анализа: </w:t>
      </w:r>
      <w:r w:rsidRPr="001D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Л. Коши, Л. Кронекер, И. Кеплер, </w:t>
      </w:r>
      <w:proofErr w:type="spellStart"/>
      <w:r w:rsidRPr="001D7EBE">
        <w:rPr>
          <w:rFonts w:ascii="Times New Roman" w:hAnsi="Times New Roman" w:cs="Times New Roman"/>
          <w:color w:val="000000"/>
          <w:sz w:val="24"/>
          <w:szCs w:val="24"/>
        </w:rPr>
        <w:t>И.Ньютон</w:t>
      </w:r>
      <w:proofErr w:type="spellEnd"/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EBE">
        <w:rPr>
          <w:rFonts w:ascii="Times New Roman" w:hAnsi="Times New Roman" w:cs="Times New Roman"/>
          <w:color w:val="000000"/>
          <w:sz w:val="24"/>
          <w:szCs w:val="24"/>
        </w:rPr>
        <w:t>Г.Лейбниц</w:t>
      </w:r>
      <w:proofErr w:type="spellEnd"/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D7EBE">
        <w:rPr>
          <w:rFonts w:ascii="Times New Roman" w:hAnsi="Times New Roman" w:cs="Times New Roman"/>
          <w:sz w:val="24"/>
          <w:szCs w:val="24"/>
        </w:rPr>
        <w:t xml:space="preserve">История развития логарифмов и  логарифмических таблиц: И. </w:t>
      </w:r>
      <w:proofErr w:type="spellStart"/>
      <w:r w:rsidRPr="001D7EBE">
        <w:rPr>
          <w:rFonts w:ascii="Times New Roman" w:hAnsi="Times New Roman" w:cs="Times New Roman"/>
          <w:sz w:val="24"/>
          <w:szCs w:val="24"/>
        </w:rPr>
        <w:t>Бюрги</w:t>
      </w:r>
      <w:proofErr w:type="spellEnd"/>
      <w:r w:rsidRPr="001D7EBE">
        <w:rPr>
          <w:rFonts w:ascii="Times New Roman" w:hAnsi="Times New Roman" w:cs="Times New Roman"/>
          <w:sz w:val="24"/>
          <w:szCs w:val="24"/>
        </w:rPr>
        <w:t xml:space="preserve">, Д. Непер, Г. </w:t>
      </w:r>
      <w:proofErr w:type="spellStart"/>
      <w:r w:rsidRPr="001D7EBE">
        <w:rPr>
          <w:rFonts w:ascii="Times New Roman" w:hAnsi="Times New Roman" w:cs="Times New Roman"/>
          <w:sz w:val="24"/>
          <w:szCs w:val="24"/>
        </w:rPr>
        <w:t>Бригс</w:t>
      </w:r>
      <w:proofErr w:type="spellEnd"/>
      <w:r w:rsidRPr="001D7EB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D7EBE">
        <w:rPr>
          <w:rFonts w:ascii="Times New Roman" w:hAnsi="Times New Roman" w:cs="Times New Roman"/>
          <w:sz w:val="24"/>
          <w:szCs w:val="24"/>
        </w:rPr>
        <w:t>Влакк</w:t>
      </w:r>
      <w:proofErr w:type="spellEnd"/>
      <w:r w:rsidRPr="001D7EBE">
        <w:rPr>
          <w:rFonts w:ascii="Times New Roman" w:hAnsi="Times New Roman" w:cs="Times New Roman"/>
          <w:sz w:val="24"/>
          <w:szCs w:val="24"/>
        </w:rPr>
        <w:t xml:space="preserve">. </w:t>
      </w: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математической логики: Ч. Пирс, Ф. </w:t>
      </w:r>
      <w:proofErr w:type="spellStart"/>
      <w:r w:rsidRPr="001D7EBE">
        <w:rPr>
          <w:rFonts w:ascii="Times New Roman" w:hAnsi="Times New Roman" w:cs="Times New Roman"/>
          <w:color w:val="000000"/>
          <w:sz w:val="24"/>
          <w:szCs w:val="24"/>
        </w:rPr>
        <w:t>Фриге</w:t>
      </w:r>
      <w:proofErr w:type="spellEnd"/>
      <w:r w:rsidRPr="001D7EBE">
        <w:rPr>
          <w:rFonts w:ascii="Times New Roman" w:hAnsi="Times New Roman" w:cs="Times New Roman"/>
          <w:color w:val="000000"/>
          <w:sz w:val="24"/>
          <w:szCs w:val="24"/>
        </w:rPr>
        <w:t>, Дж. Венн.</w:t>
      </w:r>
    </w:p>
    <w:p w:rsidR="00132298" w:rsidRPr="001D7EBE" w:rsidRDefault="00132298" w:rsidP="00B81FF0">
      <w:pPr>
        <w:widowControl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теории вероятностей и статистики: П. Ферма, Х. Гюйгенс, </w:t>
      </w:r>
      <w:proofErr w:type="spellStart"/>
      <w:r w:rsidRPr="001D7EBE">
        <w:rPr>
          <w:rFonts w:ascii="Times New Roman" w:hAnsi="Times New Roman" w:cs="Times New Roman"/>
          <w:color w:val="000000"/>
          <w:sz w:val="24"/>
          <w:szCs w:val="24"/>
        </w:rPr>
        <w:t>Я.Бернулли</w:t>
      </w:r>
      <w:proofErr w:type="spellEnd"/>
      <w:r w:rsidRPr="001D7EBE">
        <w:rPr>
          <w:rFonts w:ascii="Times New Roman" w:hAnsi="Times New Roman" w:cs="Times New Roman"/>
          <w:color w:val="000000"/>
          <w:sz w:val="24"/>
          <w:szCs w:val="24"/>
        </w:rPr>
        <w:t xml:space="preserve">, П. Лаплас, П. Л. Чебышев, </w:t>
      </w:r>
      <w:proofErr w:type="spellStart"/>
      <w:r w:rsidRPr="001D7EBE">
        <w:rPr>
          <w:rFonts w:ascii="Times New Roman" w:hAnsi="Times New Roman" w:cs="Times New Roman"/>
          <w:color w:val="000000"/>
          <w:sz w:val="24"/>
          <w:szCs w:val="24"/>
        </w:rPr>
        <w:t>И.Ньютон</w:t>
      </w:r>
      <w:proofErr w:type="spellEnd"/>
      <w:r w:rsidRPr="001D7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FF0" w:rsidRDefault="00B81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7E55" w:rsidRPr="001D7EBE" w:rsidRDefault="008B7E55" w:rsidP="008B7E55">
      <w:pPr>
        <w:spacing w:before="120" w:after="120" w:line="36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7EB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r w:rsidR="001D7EBE">
        <w:rPr>
          <w:rFonts w:ascii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3F7F62" w:rsidRPr="00AC526B" w:rsidRDefault="003F7F62" w:rsidP="00AC526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В результате изучения математики на базовом уровне ученик должен</w:t>
      </w:r>
    </w:p>
    <w:p w:rsidR="00AC526B" w:rsidRDefault="003F7F62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Знать и понимать:</w:t>
      </w:r>
    </w:p>
    <w:p w:rsidR="00AC526B" w:rsidRDefault="003F7F62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C526B" w:rsidRDefault="003F7F62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C526B" w:rsidRDefault="003F7F62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F7F62" w:rsidRPr="00AC526B" w:rsidRDefault="003F7F62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вероятностный характер различных процессов окружающего мира.</w:t>
      </w:r>
    </w:p>
    <w:p w:rsidR="00AC526B" w:rsidRPr="00AC526B" w:rsidRDefault="00AC526B" w:rsidP="00AC5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6B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  <w:r w:rsidRPr="00AC526B">
        <w:rPr>
          <w:b/>
          <w:color w:val="2D2D2D"/>
          <w:spacing w:val="2"/>
        </w:rPr>
        <w:t>Уметь: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вычислять значения числовых и буквенных выражений, осуществляя необходимые подстановки и преобразования.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26B">
        <w:rPr>
          <w:color w:val="2D2D2D"/>
          <w:spacing w:val="2"/>
        </w:rPr>
        <w:t>для</w:t>
      </w:r>
      <w:proofErr w:type="gramEnd"/>
      <w:r w:rsidRPr="00AC526B">
        <w:rPr>
          <w:color w:val="2D2D2D"/>
          <w:spacing w:val="2"/>
        </w:rPr>
        <w:t>: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практических расчетов по формулам, включая формулы, содержание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C526B" w:rsidRP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C526B" w:rsidRDefault="00AC526B" w:rsidP="00AC526B">
      <w:pPr>
        <w:jc w:val="both"/>
        <w:rPr>
          <w:rFonts w:ascii="Times New Roman" w:hAnsi="Times New Roman" w:cs="Times New Roman"/>
          <w:i/>
        </w:rPr>
      </w:pP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C526B">
        <w:rPr>
          <w:rFonts w:ascii="Times New Roman" w:hAnsi="Times New Roman" w:cs="Times New Roman"/>
          <w:b/>
          <w:i/>
        </w:rPr>
        <w:t>Функции и графики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Уметь: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строить графики изученных функций;</w:t>
      </w:r>
    </w:p>
    <w:p w:rsidR="00AC526B" w:rsidRPr="00AC526B" w:rsidRDefault="00AC526B" w:rsidP="00AC526B">
      <w:pPr>
        <w:spacing w:after="0"/>
        <w:jc w:val="both"/>
        <w:rPr>
          <w:rFonts w:ascii="Times New Roman" w:hAnsi="Times New Roman" w:cs="Times New Roman"/>
          <w:i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описывать по графику и в простейших случаях по формуле</w:t>
      </w: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fldChar w:fldCharType="begin"/>
      </w: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instrText xml:space="preserve"> INCLUDEPICTURE "data:image/jpeg;base64,R0lGODlhCAAUAIABAAAAAP///yH5BAEAAAEALAAAAAAIABQAAAIQjI+pCrDOnoypwYWz3rzrAgA7" \* MERGEFORMATINET </w:instrText>
      </w: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fldChar w:fldCharType="separate"/>
      </w:r>
      <w:r w:rsidR="00CC60EE">
        <w:rPr>
          <w:rFonts w:ascii="Times New Roman" w:hAnsi="Times New Roman" w:cs="Times New Roman"/>
          <w:color w:val="2D2D2D"/>
          <w:spacing w:val="2"/>
          <w:sz w:val="24"/>
          <w:szCs w:val="24"/>
        </w:rPr>
        <w:pict>
          <v:shape id="_x0000_i1032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"/>
        </w:pict>
      </w: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fldChar w:fldCharType="end"/>
      </w: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AC526B">
        <w:rPr>
          <w:color w:val="2D2D2D"/>
          <w:spacing w:val="2"/>
          <w:shd w:val="clear" w:color="auto" w:fill="FFFFFF"/>
        </w:rPr>
        <w:t>- решать уравнения, простейшие системы уравнений, используя свойства функций и их графиков.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AC526B">
        <w:rPr>
          <w:color w:val="2D2D2D"/>
          <w:spacing w:val="2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26B">
        <w:rPr>
          <w:color w:val="2D2D2D"/>
          <w:spacing w:val="2"/>
          <w:shd w:val="clear" w:color="auto" w:fill="FFFFFF"/>
        </w:rPr>
        <w:t>для</w:t>
      </w:r>
      <w:proofErr w:type="gramEnd"/>
    </w:p>
    <w:p w:rsidR="00AC526B" w:rsidRPr="001D7EBE" w:rsidRDefault="00AC526B" w:rsidP="001D7EB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AC526B">
        <w:rPr>
          <w:color w:val="2D2D2D"/>
          <w:spacing w:val="2"/>
          <w:shd w:val="clear" w:color="auto" w:fill="FFFFFF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1D7EBE" w:rsidRDefault="001D7EBE" w:rsidP="00AC52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26B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Уметь: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вычислять в простейших случаях площади с использованием первообразной.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для</w:t>
      </w:r>
      <w:proofErr w:type="gramEnd"/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AC526B" w:rsidRPr="00AC526B" w:rsidRDefault="00AC526B" w:rsidP="00AC52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1D7EBE" w:rsidRDefault="001D7EBE" w:rsidP="00AC52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26B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Уметь: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C526B" w:rsidRPr="00AC526B" w:rsidRDefault="00AC526B" w:rsidP="00AC52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составлять уравнения и неравенства по условию задачи;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использовать для приближенного решения уравнений и неравен</w:t>
      </w:r>
      <w:proofErr w:type="gramStart"/>
      <w:r w:rsidRPr="00AC526B">
        <w:rPr>
          <w:color w:val="2D2D2D"/>
          <w:spacing w:val="2"/>
        </w:rPr>
        <w:t>ств гр</w:t>
      </w:r>
      <w:proofErr w:type="gramEnd"/>
      <w:r w:rsidRPr="00AC526B">
        <w:rPr>
          <w:color w:val="2D2D2D"/>
          <w:spacing w:val="2"/>
        </w:rPr>
        <w:t>афический метод;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изображать на координатной плоскости множества решений простейших уравнений и их систем.</w:t>
      </w:r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26B">
        <w:rPr>
          <w:color w:val="2D2D2D"/>
          <w:spacing w:val="2"/>
        </w:rPr>
        <w:t>для</w:t>
      </w:r>
      <w:proofErr w:type="gramEnd"/>
    </w:p>
    <w:p w:rsid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C526B">
        <w:rPr>
          <w:color w:val="2D2D2D"/>
          <w:spacing w:val="2"/>
        </w:rPr>
        <w:t>- построения и исследования простейших математических моделей.</w:t>
      </w:r>
    </w:p>
    <w:p w:rsidR="00AC526B" w:rsidRP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26B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статистики и теории вероятностей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Уметь: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вычислять в простейших случаях вероятности событий на основе подсчета числа исходов.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для</w:t>
      </w:r>
      <w:proofErr w:type="gramEnd"/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AC526B" w:rsidRPr="00AC526B" w:rsidRDefault="00AC526B" w:rsidP="00AC52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анализа информации статистического характера.</w:t>
      </w:r>
    </w:p>
    <w:p w:rsidR="001D7EBE" w:rsidRDefault="001D7EBE" w:rsidP="00AC52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26B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Уметь: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AC526B" w:rsidRDefault="00AC526B" w:rsidP="001D7EB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анализировать в простейших случаях взаимное расположение объектов в пространстве;- изображать основные многогранники и круглые тела, выполнять чертежи по условиям задач;- строить простейшие сечения куба, призмы, пирамиды;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проводить доказательные рассуждения в ходе решения задач.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для</w:t>
      </w:r>
      <w:proofErr w:type="gramEnd"/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AC526B" w:rsidRDefault="00AC526B" w:rsidP="00AC526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- исследования (моделирования) несложных практических ситуаций на основе изученных формул и свойств фигур;</w:t>
      </w:r>
    </w:p>
    <w:p w:rsidR="00AC526B" w:rsidRPr="00AC526B" w:rsidRDefault="00AC526B" w:rsidP="00AC5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6B">
        <w:rPr>
          <w:rFonts w:ascii="Times New Roman" w:hAnsi="Times New Roman" w:cs="Times New Roman"/>
          <w:color w:val="2D2D2D"/>
          <w:spacing w:val="2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C526B" w:rsidRPr="00AC526B" w:rsidRDefault="00AC526B" w:rsidP="00AC5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C526B" w:rsidRPr="00AC526B" w:rsidRDefault="00AC526B" w:rsidP="00AC526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AC526B" w:rsidRPr="00AC526B" w:rsidRDefault="00AC526B" w:rsidP="00AC5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57BC" w:rsidRPr="008B7E55" w:rsidRDefault="00C557BC" w:rsidP="008B7E55">
      <w:pPr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E5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Перечень </w:t>
      </w:r>
      <w:proofErr w:type="spellStart"/>
      <w:r w:rsidRPr="008B7E55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8B7E55">
        <w:rPr>
          <w:rFonts w:ascii="Times New Roman" w:hAnsi="Times New Roman" w:cs="Times New Roman"/>
          <w:b/>
          <w:sz w:val="28"/>
          <w:szCs w:val="24"/>
        </w:rPr>
        <w:t xml:space="preserve"> – методического обеспечения</w:t>
      </w:r>
    </w:p>
    <w:p w:rsidR="00B81FF0" w:rsidRPr="0070102F" w:rsidRDefault="00B81FF0" w:rsidP="00B81FF0">
      <w:pPr>
        <w:pStyle w:val="a4"/>
        <w:numPr>
          <w:ilvl w:val="0"/>
          <w:numId w:val="25"/>
        </w:numPr>
        <w:jc w:val="both"/>
        <w:rPr>
          <w:color w:val="000000"/>
        </w:rPr>
      </w:pPr>
      <w:proofErr w:type="spellStart"/>
      <w:r w:rsidRPr="0070102F">
        <w:rPr>
          <w:color w:val="000000"/>
        </w:rPr>
        <w:t>Муравина</w:t>
      </w:r>
      <w:proofErr w:type="spellEnd"/>
      <w:r w:rsidRPr="0070102F">
        <w:rPr>
          <w:color w:val="000000"/>
        </w:rPr>
        <w:t xml:space="preserve"> О.В. Математика: Алгебра и начала математического анализа, геометрия. Алгебра и начала математического анализа. 10-11 классы. Рабочие программы.  </w:t>
      </w:r>
      <w:r w:rsidRPr="0070102F">
        <w:sym w:font="Symbol" w:char="F02D"/>
      </w:r>
      <w:r w:rsidRPr="0070102F">
        <w:rPr>
          <w:color w:val="000000"/>
        </w:rPr>
        <w:t xml:space="preserve"> М.: Дрофа, 2014.</w:t>
      </w:r>
    </w:p>
    <w:p w:rsidR="00B81FF0" w:rsidRPr="0070102F" w:rsidRDefault="00B81FF0" w:rsidP="00B81FF0">
      <w:pPr>
        <w:pStyle w:val="a4"/>
        <w:widowControl w:val="0"/>
        <w:numPr>
          <w:ilvl w:val="0"/>
          <w:numId w:val="25"/>
        </w:numPr>
        <w:jc w:val="both"/>
        <w:outlineLvl w:val="0"/>
        <w:rPr>
          <w:color w:val="000000"/>
        </w:rPr>
      </w:pPr>
      <w:proofErr w:type="spellStart"/>
      <w:r w:rsidRPr="0070102F">
        <w:rPr>
          <w:color w:val="000000"/>
        </w:rPr>
        <w:t>Муравин</w:t>
      </w:r>
      <w:proofErr w:type="spellEnd"/>
      <w:r w:rsidRPr="0070102F">
        <w:rPr>
          <w:color w:val="000000"/>
        </w:rPr>
        <w:t xml:space="preserve"> Г.К., </w:t>
      </w:r>
      <w:proofErr w:type="spellStart"/>
      <w:r w:rsidRPr="0070102F">
        <w:rPr>
          <w:color w:val="000000"/>
        </w:rPr>
        <w:t>Муравина</w:t>
      </w:r>
      <w:proofErr w:type="spellEnd"/>
      <w:r w:rsidRPr="0070102F">
        <w:rPr>
          <w:color w:val="000000"/>
        </w:rPr>
        <w:t xml:space="preserve"> О.В. Математика: Алгебра и начала математического анализа, геометрия. Алгебра и начала математического анализа. 10 класс. Базовый уровень. Учебник. – М.: Дрофа, 2014.</w:t>
      </w:r>
    </w:p>
    <w:p w:rsidR="00B81FF0" w:rsidRPr="0070102F" w:rsidRDefault="00B81FF0" w:rsidP="00B81FF0">
      <w:pPr>
        <w:pStyle w:val="a4"/>
        <w:widowControl w:val="0"/>
        <w:numPr>
          <w:ilvl w:val="0"/>
          <w:numId w:val="25"/>
        </w:numPr>
        <w:jc w:val="both"/>
        <w:outlineLvl w:val="0"/>
        <w:rPr>
          <w:color w:val="000000"/>
        </w:rPr>
      </w:pPr>
      <w:proofErr w:type="spellStart"/>
      <w:r w:rsidRPr="0070102F">
        <w:rPr>
          <w:color w:val="000000"/>
        </w:rPr>
        <w:t>Муравин</w:t>
      </w:r>
      <w:proofErr w:type="spellEnd"/>
      <w:r w:rsidRPr="0070102F">
        <w:rPr>
          <w:color w:val="000000"/>
        </w:rPr>
        <w:t xml:space="preserve"> Г.К., </w:t>
      </w:r>
      <w:proofErr w:type="spellStart"/>
      <w:r w:rsidRPr="0070102F">
        <w:rPr>
          <w:color w:val="000000"/>
        </w:rPr>
        <w:t>Муравина</w:t>
      </w:r>
      <w:proofErr w:type="spellEnd"/>
      <w:r w:rsidRPr="0070102F">
        <w:rPr>
          <w:color w:val="000000"/>
        </w:rPr>
        <w:t xml:space="preserve"> О.В. Математика: Алгебра и начала математического анализа, геометрия. Алгебра и начала математического анализа. 10 класс. Базовый уровень. Методическое пособие (</w:t>
      </w:r>
      <w:hyperlink r:id="rId22" w:history="1">
        <w:r w:rsidRPr="0070102F">
          <w:rPr>
            <w:rStyle w:val="ad"/>
          </w:rPr>
          <w:t>www.drofa.ru</w:t>
        </w:r>
      </w:hyperlink>
      <w:r w:rsidRPr="0070102F">
        <w:rPr>
          <w:color w:val="000000"/>
        </w:rPr>
        <w:t>)</w:t>
      </w:r>
    </w:p>
    <w:p w:rsidR="00B81FF0" w:rsidRPr="00B81FF0" w:rsidRDefault="00B81FF0" w:rsidP="00B81FF0">
      <w:pPr>
        <w:widowControl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1FF0" w:rsidRPr="00B81FF0" w:rsidRDefault="00B81FF0" w:rsidP="00B81FF0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F0">
        <w:rPr>
          <w:rFonts w:ascii="Times New Roman" w:hAnsi="Times New Roman" w:cs="Times New Roman"/>
          <w:b/>
          <w:sz w:val="28"/>
          <w:szCs w:val="28"/>
        </w:rPr>
        <w:t>Список литературы. Перечень ИКТ.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0102F">
        <w:rPr>
          <w:i/>
          <w:iCs/>
        </w:rPr>
        <w:t xml:space="preserve">Башмаков М. И. </w:t>
      </w:r>
      <w:r w:rsidRPr="0070102F">
        <w:t>Математика в кармане «Кенгуру». Международные олимпиады школьников.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 w:rsidRPr="0070102F">
        <w:rPr>
          <w:i/>
          <w:iCs/>
        </w:rPr>
        <w:t>Звавич</w:t>
      </w:r>
      <w:proofErr w:type="spellEnd"/>
      <w:r w:rsidRPr="0070102F">
        <w:rPr>
          <w:i/>
          <w:iCs/>
        </w:rPr>
        <w:t xml:space="preserve"> Л. И., Рязановский А. Р. </w:t>
      </w:r>
      <w:r w:rsidRPr="0070102F">
        <w:t>Алгебра в таблицах. 7—11 классы. Справочное пособие.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0102F">
        <w:t>Математика в формулах. 5—11 классы. Справочное пособие.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</w:rPr>
      </w:pPr>
      <w:r w:rsidRPr="0070102F">
        <w:rPr>
          <w:i/>
          <w:iCs/>
        </w:rPr>
        <w:t xml:space="preserve">Беляева Э. С., Потапов А. С., Титоренко С. А. </w:t>
      </w:r>
      <w:r w:rsidRPr="0070102F">
        <w:t>Уравнения и неравенства с параметром. Учебный</w:t>
      </w:r>
    </w:p>
    <w:p w:rsidR="0070102F" w:rsidRPr="0070102F" w:rsidRDefault="0070102F" w:rsidP="001D7EBE">
      <w:pPr>
        <w:pStyle w:val="a4"/>
        <w:autoSpaceDE w:val="0"/>
        <w:autoSpaceDN w:val="0"/>
        <w:adjustRightInd w:val="0"/>
        <w:ind w:left="502"/>
        <w:jc w:val="both"/>
      </w:pPr>
      <w:r w:rsidRPr="0070102F">
        <w:t>комплект в 2 ч. c мультимедийным приложением. (Выпускной/Вступительный экзамен).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0102F">
        <w:rPr>
          <w:i/>
          <w:iCs/>
        </w:rPr>
        <w:t xml:space="preserve">Богомолов Н. В. </w:t>
      </w:r>
      <w:r w:rsidRPr="0070102F">
        <w:t>Математика. Задачи с решениями. Учебное пособие. (Выпускной/Вступительный экзамен).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0102F">
        <w:rPr>
          <w:i/>
          <w:iCs/>
        </w:rPr>
        <w:t xml:space="preserve">Черкасов О. Ю., Якушев А. Г. </w:t>
      </w:r>
      <w:r w:rsidRPr="0070102F">
        <w:t>Математика. Учебное пособие. (Выпускной/Вступительный экзамен).</w:t>
      </w:r>
    </w:p>
    <w:p w:rsidR="0070102F" w:rsidRPr="0070102F" w:rsidRDefault="0070102F" w:rsidP="0070102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0102F">
        <w:rPr>
          <w:i/>
          <w:iCs/>
        </w:rPr>
        <w:t xml:space="preserve">Петров В. А. </w:t>
      </w:r>
      <w:r w:rsidRPr="0070102F">
        <w:t>Математика. 5—11 классы. Прикладные задачи.</w:t>
      </w:r>
    </w:p>
    <w:p w:rsidR="0070102F" w:rsidRPr="001D7EBE" w:rsidRDefault="0070102F" w:rsidP="001D7EBE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 w:rsidRPr="0070102F">
        <w:rPr>
          <w:i/>
          <w:iCs/>
        </w:rPr>
        <w:t>Шибасов</w:t>
      </w:r>
      <w:proofErr w:type="spellEnd"/>
      <w:r w:rsidRPr="0070102F">
        <w:rPr>
          <w:i/>
          <w:iCs/>
        </w:rPr>
        <w:t xml:space="preserve"> Л. П. </w:t>
      </w:r>
      <w:r w:rsidRPr="0070102F">
        <w:t>От единицы до бесконечности.</w:t>
      </w:r>
      <w:r w:rsidR="001D7EBE">
        <w:t xml:space="preserve"> </w:t>
      </w:r>
      <w:r w:rsidRPr="0070102F">
        <w:t>Научно-популярное издание.</w:t>
      </w:r>
    </w:p>
    <w:p w:rsidR="00B81FF0" w:rsidRPr="0070102F" w:rsidRDefault="00B81FF0" w:rsidP="0070102F">
      <w:pPr>
        <w:pStyle w:val="a4"/>
        <w:widowControl w:val="0"/>
        <w:numPr>
          <w:ilvl w:val="0"/>
          <w:numId w:val="27"/>
        </w:numPr>
        <w:jc w:val="both"/>
        <w:outlineLvl w:val="0"/>
        <w:rPr>
          <w:color w:val="000000"/>
        </w:rPr>
      </w:pPr>
      <w:r w:rsidRPr="0070102F">
        <w:rPr>
          <w:color w:val="000000"/>
        </w:rPr>
        <w:t>Комплект таблиц по алгебре и началам анализа. 10-11 классы. 3 двусторонние таблицы</w:t>
      </w:r>
    </w:p>
    <w:p w:rsidR="00B81FF0" w:rsidRPr="0070102F" w:rsidRDefault="00B81FF0" w:rsidP="0070102F">
      <w:pPr>
        <w:pStyle w:val="a4"/>
        <w:widowControl w:val="0"/>
        <w:numPr>
          <w:ilvl w:val="0"/>
          <w:numId w:val="27"/>
        </w:numPr>
        <w:jc w:val="both"/>
        <w:outlineLvl w:val="0"/>
        <w:rPr>
          <w:color w:val="000000"/>
        </w:rPr>
      </w:pPr>
      <w:r w:rsidRPr="0070102F">
        <w:rPr>
          <w:color w:val="000000"/>
        </w:rPr>
        <w:t xml:space="preserve">Математика: Алгебра и начала математического анализа, геометрия. Алгебра и начала математического анализа. 10 класс. </w:t>
      </w:r>
      <w:r w:rsidRPr="0070102F">
        <w:t xml:space="preserve">Электронное приложение к учебнику </w:t>
      </w:r>
      <w:r w:rsidRPr="0070102F">
        <w:rPr>
          <w:color w:val="000000"/>
        </w:rPr>
        <w:t>(</w:t>
      </w:r>
      <w:hyperlink r:id="rId23" w:history="1">
        <w:r w:rsidRPr="0070102F">
          <w:rPr>
            <w:rStyle w:val="ad"/>
          </w:rPr>
          <w:t>www.drofa.ru</w:t>
        </w:r>
      </w:hyperlink>
      <w:r w:rsidRPr="0070102F">
        <w:rPr>
          <w:color w:val="000000"/>
        </w:rPr>
        <w:t>)</w:t>
      </w:r>
    </w:p>
    <w:p w:rsidR="00B81FF0" w:rsidRPr="0070102F" w:rsidRDefault="00B81FF0" w:rsidP="0070102F">
      <w:pPr>
        <w:pStyle w:val="a4"/>
        <w:numPr>
          <w:ilvl w:val="0"/>
          <w:numId w:val="27"/>
        </w:numPr>
        <w:jc w:val="both"/>
      </w:pPr>
      <w:r w:rsidRPr="0070102F">
        <w:t xml:space="preserve">Пакеты компьютерных программ </w:t>
      </w:r>
      <w:proofErr w:type="spellStart"/>
      <w:r w:rsidRPr="0070102F">
        <w:t>GeoGebra</w:t>
      </w:r>
      <w:proofErr w:type="spellEnd"/>
      <w:r w:rsidRPr="0070102F">
        <w:t xml:space="preserve"> и </w:t>
      </w:r>
      <w:proofErr w:type="spellStart"/>
      <w:r w:rsidRPr="0070102F">
        <w:rPr>
          <w:color w:val="333333"/>
          <w:shd w:val="clear" w:color="auto" w:fill="FFFFFF"/>
        </w:rPr>
        <w:t>WinPlot</w:t>
      </w:r>
      <w:proofErr w:type="spellEnd"/>
    </w:p>
    <w:p w:rsidR="00B81FF0" w:rsidRDefault="00B81FF0" w:rsidP="0070102F">
      <w:pPr>
        <w:widowControl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1FF0" w:rsidRPr="00B81FF0" w:rsidRDefault="00B81FF0" w:rsidP="00B81FF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1FF0" w:rsidRPr="00B81FF0" w:rsidSect="00132298">
      <w:pgSz w:w="11906" w:h="16838"/>
      <w:pgMar w:top="1134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EE" w:rsidRDefault="00CC60EE" w:rsidP="00DB4569">
      <w:pPr>
        <w:spacing w:after="0" w:line="240" w:lineRule="auto"/>
      </w:pPr>
      <w:r>
        <w:separator/>
      </w:r>
    </w:p>
  </w:endnote>
  <w:endnote w:type="continuationSeparator" w:id="0">
    <w:p w:rsidR="00CC60EE" w:rsidRDefault="00CC60EE" w:rsidP="00DB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CD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0439"/>
      <w:docPartObj>
        <w:docPartGallery w:val="Page Numbers (Bottom of Page)"/>
        <w:docPartUnique/>
      </w:docPartObj>
    </w:sdtPr>
    <w:sdtEndPr/>
    <w:sdtContent>
      <w:p w:rsidR="00802B04" w:rsidRDefault="00802B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B04" w:rsidRDefault="00802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EE" w:rsidRDefault="00CC60EE" w:rsidP="00DB4569">
      <w:pPr>
        <w:spacing w:after="0" w:line="240" w:lineRule="auto"/>
      </w:pPr>
      <w:r>
        <w:separator/>
      </w:r>
    </w:p>
  </w:footnote>
  <w:footnote w:type="continuationSeparator" w:id="0">
    <w:p w:rsidR="00CC60EE" w:rsidRDefault="00CC60EE" w:rsidP="00DB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0B3CDA"/>
    <w:multiLevelType w:val="hybridMultilevel"/>
    <w:tmpl w:val="68C60DFA"/>
    <w:lvl w:ilvl="0" w:tplc="4D008AA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C97"/>
    <w:multiLevelType w:val="hybridMultilevel"/>
    <w:tmpl w:val="4852E7F4"/>
    <w:lvl w:ilvl="0" w:tplc="E2F677A4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30225"/>
    <w:multiLevelType w:val="hybridMultilevel"/>
    <w:tmpl w:val="FCD65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840AC9"/>
    <w:multiLevelType w:val="hybridMultilevel"/>
    <w:tmpl w:val="C95EC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781CCF"/>
    <w:multiLevelType w:val="hybridMultilevel"/>
    <w:tmpl w:val="7F9E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2CD1"/>
    <w:multiLevelType w:val="hybridMultilevel"/>
    <w:tmpl w:val="FEFEE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3712BD"/>
    <w:multiLevelType w:val="hybridMultilevel"/>
    <w:tmpl w:val="DD1AE432"/>
    <w:lvl w:ilvl="0" w:tplc="EEB2BA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2BAE"/>
    <w:multiLevelType w:val="hybridMultilevel"/>
    <w:tmpl w:val="BE58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1DD0"/>
    <w:multiLevelType w:val="hybridMultilevel"/>
    <w:tmpl w:val="1738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67AC"/>
    <w:multiLevelType w:val="hybridMultilevel"/>
    <w:tmpl w:val="F110B8DA"/>
    <w:lvl w:ilvl="0" w:tplc="21FC1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642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7C7C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6C5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6E0D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609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86D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B8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6A38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614290"/>
    <w:multiLevelType w:val="hybridMultilevel"/>
    <w:tmpl w:val="847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946A1"/>
    <w:multiLevelType w:val="hybridMultilevel"/>
    <w:tmpl w:val="C2862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F212C"/>
    <w:multiLevelType w:val="hybridMultilevel"/>
    <w:tmpl w:val="E0DE569A"/>
    <w:lvl w:ilvl="0" w:tplc="E37ED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4C2C"/>
    <w:multiLevelType w:val="hybridMultilevel"/>
    <w:tmpl w:val="F0E88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6F7D"/>
    <w:multiLevelType w:val="hybridMultilevel"/>
    <w:tmpl w:val="91C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82BD1"/>
    <w:multiLevelType w:val="hybridMultilevel"/>
    <w:tmpl w:val="4142DD36"/>
    <w:lvl w:ilvl="0" w:tplc="EEB2BA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3CDE"/>
    <w:multiLevelType w:val="hybridMultilevel"/>
    <w:tmpl w:val="DE3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E198D"/>
    <w:multiLevelType w:val="hybridMultilevel"/>
    <w:tmpl w:val="D646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D1B75"/>
    <w:multiLevelType w:val="hybridMultilevel"/>
    <w:tmpl w:val="B3A4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55164"/>
    <w:multiLevelType w:val="hybridMultilevel"/>
    <w:tmpl w:val="3F60C4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83470FB"/>
    <w:multiLevelType w:val="hybridMultilevel"/>
    <w:tmpl w:val="419C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669E"/>
    <w:multiLevelType w:val="hybridMultilevel"/>
    <w:tmpl w:val="B8042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1"/>
  </w:num>
  <w:num w:numId="5">
    <w:abstractNumId w:val="1"/>
  </w:num>
  <w:num w:numId="6">
    <w:abstractNumId w:val="29"/>
  </w:num>
  <w:num w:numId="7">
    <w:abstractNumId w:val="8"/>
  </w:num>
  <w:num w:numId="8">
    <w:abstractNumId w:val="4"/>
  </w:num>
  <w:num w:numId="9">
    <w:abstractNumId w:val="17"/>
  </w:num>
  <w:num w:numId="10">
    <w:abstractNumId w:val="24"/>
  </w:num>
  <w:num w:numId="11">
    <w:abstractNumId w:val="28"/>
  </w:num>
  <w:num w:numId="12">
    <w:abstractNumId w:val="5"/>
  </w:num>
  <w:num w:numId="13">
    <w:abstractNumId w:val="16"/>
  </w:num>
  <w:num w:numId="14">
    <w:abstractNumId w:val="26"/>
  </w:num>
  <w:num w:numId="15">
    <w:abstractNumId w:val="0"/>
  </w:num>
  <w:num w:numId="16">
    <w:abstractNumId w:val="7"/>
  </w:num>
  <w:num w:numId="17">
    <w:abstractNumId w:val="9"/>
  </w:num>
  <w:num w:numId="18">
    <w:abstractNumId w:val="22"/>
  </w:num>
  <w:num w:numId="19">
    <w:abstractNumId w:val="25"/>
  </w:num>
  <w:num w:numId="20">
    <w:abstractNumId w:val="18"/>
  </w:num>
  <w:num w:numId="21">
    <w:abstractNumId w:val="10"/>
  </w:num>
  <w:num w:numId="22">
    <w:abstractNumId w:val="14"/>
  </w:num>
  <w:num w:numId="23">
    <w:abstractNumId w:val="2"/>
  </w:num>
  <w:num w:numId="24">
    <w:abstractNumId w:val="6"/>
  </w:num>
  <w:num w:numId="25">
    <w:abstractNumId w:val="23"/>
  </w:num>
  <w:num w:numId="26">
    <w:abstractNumId w:val="15"/>
  </w:num>
  <w:num w:numId="27">
    <w:abstractNumId w:val="27"/>
  </w:num>
  <w:num w:numId="28">
    <w:abstractNumId w:val="13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03"/>
    <w:rsid w:val="0000237C"/>
    <w:rsid w:val="0000668C"/>
    <w:rsid w:val="000215FB"/>
    <w:rsid w:val="00036DBB"/>
    <w:rsid w:val="000404B1"/>
    <w:rsid w:val="00044A5E"/>
    <w:rsid w:val="00050142"/>
    <w:rsid w:val="00053390"/>
    <w:rsid w:val="0006242C"/>
    <w:rsid w:val="00082B81"/>
    <w:rsid w:val="00082C7B"/>
    <w:rsid w:val="00096C8D"/>
    <w:rsid w:val="000A708B"/>
    <w:rsid w:val="000C2269"/>
    <w:rsid w:val="000C4B5E"/>
    <w:rsid w:val="000C52A5"/>
    <w:rsid w:val="000F52FA"/>
    <w:rsid w:val="00100E69"/>
    <w:rsid w:val="00131A12"/>
    <w:rsid w:val="00132298"/>
    <w:rsid w:val="001364FD"/>
    <w:rsid w:val="00137BBE"/>
    <w:rsid w:val="00145680"/>
    <w:rsid w:val="00154D8F"/>
    <w:rsid w:val="00155D84"/>
    <w:rsid w:val="0017694A"/>
    <w:rsid w:val="00185961"/>
    <w:rsid w:val="001A115F"/>
    <w:rsid w:val="001A62CA"/>
    <w:rsid w:val="001D5767"/>
    <w:rsid w:val="001D57D4"/>
    <w:rsid w:val="001D7EBE"/>
    <w:rsid w:val="002000A6"/>
    <w:rsid w:val="00223652"/>
    <w:rsid w:val="00243C45"/>
    <w:rsid w:val="00247044"/>
    <w:rsid w:val="002534A3"/>
    <w:rsid w:val="002609E5"/>
    <w:rsid w:val="0028130A"/>
    <w:rsid w:val="002B2535"/>
    <w:rsid w:val="00310DD1"/>
    <w:rsid w:val="00310FF9"/>
    <w:rsid w:val="00316F8A"/>
    <w:rsid w:val="00322FE7"/>
    <w:rsid w:val="00346006"/>
    <w:rsid w:val="003568CB"/>
    <w:rsid w:val="003659A0"/>
    <w:rsid w:val="003864D3"/>
    <w:rsid w:val="003C25BD"/>
    <w:rsid w:val="003D3864"/>
    <w:rsid w:val="003D4BFC"/>
    <w:rsid w:val="003E7428"/>
    <w:rsid w:val="003F051B"/>
    <w:rsid w:val="003F7654"/>
    <w:rsid w:val="003F7F62"/>
    <w:rsid w:val="0040699C"/>
    <w:rsid w:val="00423C4C"/>
    <w:rsid w:val="004365A7"/>
    <w:rsid w:val="0044777C"/>
    <w:rsid w:val="00451EC4"/>
    <w:rsid w:val="004742BF"/>
    <w:rsid w:val="0048339A"/>
    <w:rsid w:val="00492FA2"/>
    <w:rsid w:val="004A791E"/>
    <w:rsid w:val="004C2A22"/>
    <w:rsid w:val="004F420B"/>
    <w:rsid w:val="004F6E2A"/>
    <w:rsid w:val="005006AA"/>
    <w:rsid w:val="0050125A"/>
    <w:rsid w:val="005019C3"/>
    <w:rsid w:val="00502F6D"/>
    <w:rsid w:val="005135E0"/>
    <w:rsid w:val="00522A74"/>
    <w:rsid w:val="00523DB9"/>
    <w:rsid w:val="00532A94"/>
    <w:rsid w:val="00534037"/>
    <w:rsid w:val="0054745C"/>
    <w:rsid w:val="00570AD4"/>
    <w:rsid w:val="005A7D4E"/>
    <w:rsid w:val="005B2594"/>
    <w:rsid w:val="005B4C78"/>
    <w:rsid w:val="005C138F"/>
    <w:rsid w:val="005C6E5D"/>
    <w:rsid w:val="005D1945"/>
    <w:rsid w:val="00617FED"/>
    <w:rsid w:val="00632508"/>
    <w:rsid w:val="00644272"/>
    <w:rsid w:val="00664ACA"/>
    <w:rsid w:val="006864EF"/>
    <w:rsid w:val="00687FC2"/>
    <w:rsid w:val="006A27B9"/>
    <w:rsid w:val="006C5812"/>
    <w:rsid w:val="0070102F"/>
    <w:rsid w:val="007043B3"/>
    <w:rsid w:val="00715DBC"/>
    <w:rsid w:val="00740ADD"/>
    <w:rsid w:val="007646E7"/>
    <w:rsid w:val="00792755"/>
    <w:rsid w:val="007A7567"/>
    <w:rsid w:val="007B2149"/>
    <w:rsid w:val="007C0240"/>
    <w:rsid w:val="007C2C5A"/>
    <w:rsid w:val="00802B04"/>
    <w:rsid w:val="00812CA8"/>
    <w:rsid w:val="00812D82"/>
    <w:rsid w:val="00823BA9"/>
    <w:rsid w:val="0085561D"/>
    <w:rsid w:val="00865692"/>
    <w:rsid w:val="00865AB8"/>
    <w:rsid w:val="00867422"/>
    <w:rsid w:val="008A0B79"/>
    <w:rsid w:val="008B7E55"/>
    <w:rsid w:val="008F0DF7"/>
    <w:rsid w:val="0090063E"/>
    <w:rsid w:val="00903634"/>
    <w:rsid w:val="009257B5"/>
    <w:rsid w:val="009265BB"/>
    <w:rsid w:val="00942B34"/>
    <w:rsid w:val="00950BCB"/>
    <w:rsid w:val="0095506D"/>
    <w:rsid w:val="00957B04"/>
    <w:rsid w:val="00977A38"/>
    <w:rsid w:val="0098160A"/>
    <w:rsid w:val="009C4E10"/>
    <w:rsid w:val="009D7EC4"/>
    <w:rsid w:val="009E4103"/>
    <w:rsid w:val="009E552E"/>
    <w:rsid w:val="009F571E"/>
    <w:rsid w:val="00A26B4D"/>
    <w:rsid w:val="00A32A8F"/>
    <w:rsid w:val="00A3381A"/>
    <w:rsid w:val="00A72593"/>
    <w:rsid w:val="00A76C4D"/>
    <w:rsid w:val="00A82BEE"/>
    <w:rsid w:val="00AA2D75"/>
    <w:rsid w:val="00AA408E"/>
    <w:rsid w:val="00AA6310"/>
    <w:rsid w:val="00AC526B"/>
    <w:rsid w:val="00AE46C8"/>
    <w:rsid w:val="00B00E2A"/>
    <w:rsid w:val="00B06A63"/>
    <w:rsid w:val="00B4344B"/>
    <w:rsid w:val="00B60541"/>
    <w:rsid w:val="00B62302"/>
    <w:rsid w:val="00B81FF0"/>
    <w:rsid w:val="00BB4547"/>
    <w:rsid w:val="00BC77A2"/>
    <w:rsid w:val="00BF5A7B"/>
    <w:rsid w:val="00C05451"/>
    <w:rsid w:val="00C11EA3"/>
    <w:rsid w:val="00C1605C"/>
    <w:rsid w:val="00C16C36"/>
    <w:rsid w:val="00C20BDC"/>
    <w:rsid w:val="00C2405E"/>
    <w:rsid w:val="00C2434F"/>
    <w:rsid w:val="00C4314E"/>
    <w:rsid w:val="00C557BC"/>
    <w:rsid w:val="00C60228"/>
    <w:rsid w:val="00C63860"/>
    <w:rsid w:val="00C86D82"/>
    <w:rsid w:val="00CC44A0"/>
    <w:rsid w:val="00CC60EE"/>
    <w:rsid w:val="00CE6DC0"/>
    <w:rsid w:val="00CF2AD5"/>
    <w:rsid w:val="00CF5EE6"/>
    <w:rsid w:val="00D130D9"/>
    <w:rsid w:val="00D21848"/>
    <w:rsid w:val="00D30AA7"/>
    <w:rsid w:val="00D3549C"/>
    <w:rsid w:val="00D52449"/>
    <w:rsid w:val="00D71BAA"/>
    <w:rsid w:val="00D75109"/>
    <w:rsid w:val="00D775C0"/>
    <w:rsid w:val="00D95A73"/>
    <w:rsid w:val="00D97485"/>
    <w:rsid w:val="00DB4569"/>
    <w:rsid w:val="00DC414C"/>
    <w:rsid w:val="00DC6E92"/>
    <w:rsid w:val="00DC7AE1"/>
    <w:rsid w:val="00DE0FEB"/>
    <w:rsid w:val="00DE7043"/>
    <w:rsid w:val="00E02135"/>
    <w:rsid w:val="00E04A58"/>
    <w:rsid w:val="00E41613"/>
    <w:rsid w:val="00E454E8"/>
    <w:rsid w:val="00E51F42"/>
    <w:rsid w:val="00E53B5C"/>
    <w:rsid w:val="00E76880"/>
    <w:rsid w:val="00E80F4C"/>
    <w:rsid w:val="00E9203C"/>
    <w:rsid w:val="00EB0109"/>
    <w:rsid w:val="00EC0242"/>
    <w:rsid w:val="00EC1E46"/>
    <w:rsid w:val="00EC4379"/>
    <w:rsid w:val="00EC5904"/>
    <w:rsid w:val="00EF68D2"/>
    <w:rsid w:val="00EF7C02"/>
    <w:rsid w:val="00F06CB4"/>
    <w:rsid w:val="00F2595A"/>
    <w:rsid w:val="00F3246A"/>
    <w:rsid w:val="00F5420C"/>
    <w:rsid w:val="00F646BC"/>
    <w:rsid w:val="00F70F71"/>
    <w:rsid w:val="00FA1F03"/>
    <w:rsid w:val="00FA2104"/>
    <w:rsid w:val="00FC2BC1"/>
    <w:rsid w:val="00FD0130"/>
    <w:rsid w:val="00FD53A8"/>
    <w:rsid w:val="00FE7E9A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0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322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F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1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B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569"/>
  </w:style>
  <w:style w:type="paragraph" w:styleId="a9">
    <w:name w:val="footer"/>
    <w:basedOn w:val="a"/>
    <w:link w:val="aa"/>
    <w:uiPriority w:val="99"/>
    <w:unhideWhenUsed/>
    <w:rsid w:val="00DB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569"/>
  </w:style>
  <w:style w:type="table" w:styleId="ab">
    <w:name w:val="Table Grid"/>
    <w:basedOn w:val="a1"/>
    <w:uiPriority w:val="59"/>
    <w:rsid w:val="00DB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1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A32A8F"/>
    <w:rPr>
      <w:color w:val="0000FF"/>
      <w:u w:val="single"/>
    </w:rPr>
  </w:style>
  <w:style w:type="character" w:customStyle="1" w:styleId="FontStyle26">
    <w:name w:val="Font Style26"/>
    <w:basedOn w:val="a0"/>
    <w:rsid w:val="00BB4547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rsid w:val="00D75109"/>
    <w:rPr>
      <w:rFonts w:ascii="Times New Roman" w:hAnsi="Times New Roman" w:cs="Times New Roman"/>
      <w:shd w:val="clear" w:color="auto" w:fill="FFFFFF"/>
    </w:rPr>
  </w:style>
  <w:style w:type="character" w:customStyle="1" w:styleId="440">
    <w:name w:val="Основной текст (4)40"/>
    <w:basedOn w:val="4"/>
    <w:rsid w:val="00D7510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75109"/>
    <w:pPr>
      <w:shd w:val="clear" w:color="auto" w:fill="FFFFFF"/>
      <w:spacing w:after="180" w:line="211" w:lineRule="exact"/>
      <w:jc w:val="right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link w:val="af"/>
    <w:rsid w:val="00EC5904"/>
    <w:rPr>
      <w:rFonts w:ascii="Trebuchet MS" w:hAnsi="Trebuchet MS" w:cs="Trebuchet MS"/>
      <w:sz w:val="17"/>
      <w:szCs w:val="17"/>
      <w:shd w:val="clear" w:color="auto" w:fill="FFFFFF"/>
    </w:rPr>
  </w:style>
  <w:style w:type="paragraph" w:styleId="af">
    <w:name w:val="Body Text"/>
    <w:basedOn w:val="a"/>
    <w:link w:val="ae"/>
    <w:rsid w:val="00EC5904"/>
    <w:pPr>
      <w:shd w:val="clear" w:color="auto" w:fill="FFFFFF"/>
      <w:spacing w:after="0" w:line="178" w:lineRule="exact"/>
      <w:jc w:val="both"/>
    </w:pPr>
    <w:rPr>
      <w:rFonts w:ascii="Trebuchet MS" w:hAnsi="Trebuchet MS" w:cs="Trebuchet MS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EC5904"/>
  </w:style>
  <w:style w:type="character" w:customStyle="1" w:styleId="43">
    <w:name w:val="Основной текст + Полужирный43"/>
    <w:basedOn w:val="ae"/>
    <w:rsid w:val="00EC5904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34">
    <w:name w:val="Основной текст (4)34"/>
    <w:basedOn w:val="4"/>
    <w:rsid w:val="00AE46C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32">
    <w:name w:val="Основной текст (4)32"/>
    <w:basedOn w:val="4"/>
    <w:rsid w:val="00AE46C8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431">
    <w:name w:val="Основной текст (4)31"/>
    <w:basedOn w:val="4"/>
    <w:rsid w:val="00AE46C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29">
    <w:name w:val="Основной текст (4)29"/>
    <w:basedOn w:val="4"/>
    <w:rsid w:val="001A62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28">
    <w:name w:val="Основной текст (4)28"/>
    <w:basedOn w:val="4"/>
    <w:rsid w:val="001A62CA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430">
    <w:name w:val="Основной текст (4)30"/>
    <w:basedOn w:val="4"/>
    <w:rsid w:val="001A62CA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611">
    <w:name w:val="Основной текст (6)11"/>
    <w:basedOn w:val="a0"/>
    <w:rsid w:val="00E04A58"/>
    <w:rPr>
      <w:rFonts w:ascii="Times New Roman" w:hAnsi="Times New Roman" w:cs="Times New Roman"/>
      <w:spacing w:val="0"/>
      <w:sz w:val="20"/>
      <w:szCs w:val="20"/>
    </w:rPr>
  </w:style>
  <w:style w:type="character" w:customStyle="1" w:styleId="FontStyle21">
    <w:name w:val="Font Style21"/>
    <w:basedOn w:val="a0"/>
    <w:rsid w:val="00EC1E4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223652"/>
    <w:rPr>
      <w:rFonts w:ascii="Cambria" w:hAnsi="Cambria" w:cs="Cambria"/>
      <w:i/>
      <w:iCs/>
      <w:sz w:val="16"/>
      <w:szCs w:val="16"/>
    </w:rPr>
  </w:style>
  <w:style w:type="character" w:customStyle="1" w:styleId="FontStyle22">
    <w:name w:val="Font Style22"/>
    <w:basedOn w:val="a0"/>
    <w:rsid w:val="002000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0C4B5E"/>
    <w:rPr>
      <w:rFonts w:ascii="Sylfaen" w:hAnsi="Sylfaen" w:cs="Sylfaen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0C4B5E"/>
    <w:pPr>
      <w:widowControl w:val="0"/>
      <w:autoSpaceDE w:val="0"/>
      <w:autoSpaceDN w:val="0"/>
      <w:adjustRightInd w:val="0"/>
      <w:spacing w:after="0" w:line="223" w:lineRule="exact"/>
      <w:ind w:hanging="31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B5E"/>
    <w:pPr>
      <w:widowControl w:val="0"/>
      <w:autoSpaceDE w:val="0"/>
      <w:autoSpaceDN w:val="0"/>
      <w:adjustRightInd w:val="0"/>
      <w:spacing w:after="0" w:line="245" w:lineRule="exact"/>
      <w:ind w:firstLine="3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4B5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0C4B5E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0C4B5E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0C4B5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2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322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2298"/>
  </w:style>
  <w:style w:type="paragraph" w:styleId="af2">
    <w:name w:val="footnote text"/>
    <w:basedOn w:val="a"/>
    <w:link w:val="af3"/>
    <w:semiHidden/>
    <w:rsid w:val="0013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32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132298"/>
    <w:rPr>
      <w:vertAlign w:val="superscript"/>
    </w:rPr>
  </w:style>
  <w:style w:type="paragraph" w:customStyle="1" w:styleId="22">
    <w:name w:val="Основной текст 22"/>
    <w:basedOn w:val="a"/>
    <w:rsid w:val="001322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22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298"/>
  </w:style>
  <w:style w:type="character" w:customStyle="1" w:styleId="80">
    <w:name w:val="Заголовок 8 Знак"/>
    <w:basedOn w:val="a0"/>
    <w:link w:val="8"/>
    <w:rsid w:val="001322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32298"/>
    <w:pPr>
      <w:spacing w:after="120" w:line="480" w:lineRule="auto"/>
      <w:ind w:left="283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2298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f5">
    <w:name w:val="Block Text"/>
    <w:basedOn w:val="a"/>
    <w:rsid w:val="0013229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322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22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3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132298"/>
    <w:rPr>
      <w:b/>
      <w:bCs/>
    </w:rPr>
  </w:style>
  <w:style w:type="character" w:styleId="af7">
    <w:name w:val="Placeholder Text"/>
    <w:basedOn w:val="a0"/>
    <w:uiPriority w:val="99"/>
    <w:semiHidden/>
    <w:rsid w:val="00CC44A0"/>
    <w:rPr>
      <w:color w:val="808080"/>
    </w:rPr>
  </w:style>
  <w:style w:type="paragraph" w:customStyle="1" w:styleId="formattext">
    <w:name w:val="formattext"/>
    <w:basedOn w:val="a"/>
    <w:rsid w:val="003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C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drofa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7431</Words>
  <Characters>42361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COMP33</cp:lastModifiedBy>
  <cp:revision>109</cp:revision>
  <cp:lastPrinted>2017-10-02T09:25:00Z</cp:lastPrinted>
  <dcterms:created xsi:type="dcterms:W3CDTF">2014-07-12T07:35:00Z</dcterms:created>
  <dcterms:modified xsi:type="dcterms:W3CDTF">2018-06-08T08:54:00Z</dcterms:modified>
</cp:coreProperties>
</file>