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47" w:rsidRDefault="00EB6347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1DC7733" wp14:editId="71D5BD8F">
            <wp:extent cx="5956778" cy="8187836"/>
            <wp:effectExtent l="1123950" t="0" r="1092200" b="0"/>
            <wp:docPr id="1" name="Рисунок 1" descr="C:\Users\COMP33\Documents\IMG_201806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33\Documents\IMG_20180608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5154" cy="818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EB6347" w:rsidRDefault="00EB6347" w:rsidP="00464F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8E0" w:rsidRPr="0099628D" w:rsidRDefault="00CE58E0" w:rsidP="00464F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28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CE58E0" w:rsidRPr="00CE58E0" w:rsidRDefault="00CE58E0" w:rsidP="00CE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8E0" w:rsidRPr="00CE58E0" w:rsidRDefault="00CE58E0" w:rsidP="00AE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>Данная рабочая программа  составлена на основе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  программы по математике для 5-х классов общеобразовательных учреждений авторов А. Г. </w:t>
      </w:r>
      <w:proofErr w:type="gramStart"/>
      <w:r w:rsidRPr="00CE58E0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CE58E0">
        <w:rPr>
          <w:rFonts w:ascii="Times New Roman" w:eastAsia="Times New Roman" w:hAnsi="Times New Roman" w:cs="Times New Roman"/>
          <w:sz w:val="24"/>
          <w:szCs w:val="24"/>
        </w:rPr>
        <w:t>, В. Б. Поло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нский М. С. Якир, Е. В. Буцко. Для реализации программы использован учебник: Математика 5 класс одноименных авторов,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>, издательский центр «</w:t>
      </w:r>
      <w:proofErr w:type="spellStart"/>
      <w:r w:rsidR="00AE392F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 – Граф»,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г. В данном учебнике предусмотрена уровневая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дифференциация, 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позволяющая формировать у школьников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познавательный 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интерес к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математике.</w:t>
      </w:r>
    </w:p>
    <w:p w:rsidR="00CE58E0" w:rsidRPr="00CE58E0" w:rsidRDefault="00CE58E0" w:rsidP="00AE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AE392F">
        <w:rPr>
          <w:rFonts w:ascii="Times New Roman" w:eastAsia="Times New Roman" w:hAnsi="Times New Roman" w:cs="Times New Roman"/>
          <w:b/>
          <w:sz w:val="24"/>
          <w:szCs w:val="24"/>
        </w:rPr>
        <w:t xml:space="preserve">абочая программа соответствует 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федеральному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государственному образовательному стандарту основного общего образования.</w:t>
      </w:r>
    </w:p>
    <w:p w:rsidR="00CE58E0" w:rsidRPr="00CE58E0" w:rsidRDefault="00CE58E0" w:rsidP="00AE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 xml:space="preserve">Потребитель образовательных услуг: 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предназначена для обуча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ющихся 5-х </w:t>
      </w:r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Это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с изучением математики на базовом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CE58E0" w:rsidRPr="00CE58E0" w:rsidRDefault="00CE58E0" w:rsidP="00AE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на ступени основного общего образования направлено на </w:t>
      </w: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>достижение следующих целей:</w:t>
      </w:r>
    </w:p>
    <w:p w:rsidR="00CE58E0" w:rsidRPr="00CE58E0" w:rsidRDefault="00CE58E0" w:rsidP="00AE392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8E0">
        <w:rPr>
          <w:rFonts w:ascii="Times New Roman" w:eastAsia="Calibri" w:hAnsi="Times New Roman" w:cs="Times New Roman"/>
          <w:sz w:val="24"/>
          <w:szCs w:val="24"/>
        </w:rPr>
        <w:t>Овладение системой математических знаний и умений</w:t>
      </w:r>
      <w:r w:rsidRPr="00CE58E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E58E0">
        <w:rPr>
          <w:rFonts w:ascii="Times New Roman" w:eastAsia="Calibri" w:hAnsi="Times New Roman" w:cs="Times New Roman"/>
          <w:sz w:val="24"/>
          <w:szCs w:val="24"/>
        </w:rPr>
        <w:t>необходимых для применения в практической деятельности, изучения смежных дисциплин, продолжения образования;</w:t>
      </w:r>
    </w:p>
    <w:p w:rsidR="00CE58E0" w:rsidRPr="00CE58E0" w:rsidRDefault="00CE58E0" w:rsidP="00AE392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58E0">
        <w:rPr>
          <w:rFonts w:ascii="Times New Roman" w:eastAsia="Calibri" w:hAnsi="Times New Roman" w:cs="Times New Roman"/>
          <w:sz w:val="24"/>
        </w:rPr>
        <w:t>Интеллектуальное развитие</w:t>
      </w:r>
      <w:r w:rsidRPr="00CE58E0">
        <w:rPr>
          <w:rFonts w:ascii="Times New Roman" w:eastAsia="Calibri" w:hAnsi="Times New Roman" w:cs="Times New Roman"/>
          <w:b/>
          <w:sz w:val="24"/>
        </w:rPr>
        <w:t xml:space="preserve">, </w:t>
      </w:r>
      <w:r w:rsidRPr="00CE58E0">
        <w:rPr>
          <w:rFonts w:ascii="Times New Roman" w:eastAsia="Calibri" w:hAnsi="Times New Roman" w:cs="Times New Roman"/>
          <w:sz w:val="24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</w:t>
      </w:r>
      <w:r w:rsidR="00AE392F">
        <w:rPr>
          <w:rFonts w:ascii="Times New Roman" w:eastAsia="Calibri" w:hAnsi="Times New Roman" w:cs="Times New Roman"/>
          <w:sz w:val="24"/>
        </w:rPr>
        <w:t xml:space="preserve">мышления, интуиция, логическое </w:t>
      </w:r>
      <w:r w:rsidRPr="00CE58E0">
        <w:rPr>
          <w:rFonts w:ascii="Times New Roman" w:eastAsia="Calibri" w:hAnsi="Times New Roman" w:cs="Times New Roman"/>
          <w:sz w:val="24"/>
        </w:rPr>
        <w:t>мышление, элементы алгоритмической культуры, пространственных представлений, способность к преодолению трудностей;</w:t>
      </w:r>
    </w:p>
    <w:p w:rsidR="00CE58E0" w:rsidRPr="00CE58E0" w:rsidRDefault="00CE58E0" w:rsidP="00AE392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8E0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Pr="00CE58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58E0">
        <w:rPr>
          <w:rFonts w:ascii="Times New Roman" w:eastAsia="Calibri" w:hAnsi="Times New Roman" w:cs="Times New Roman"/>
          <w:sz w:val="24"/>
          <w:szCs w:val="24"/>
        </w:rPr>
        <w:t>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CE58E0" w:rsidRPr="00CE58E0" w:rsidRDefault="007C185D" w:rsidP="00AE392F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Специфика учебного предмета</w:t>
      </w:r>
      <w:r w:rsidR="00CE58E0" w:rsidRPr="00CE58E0">
        <w:rPr>
          <w:rFonts w:ascii="Times New Roman" w:eastAsia="Calibri" w:hAnsi="Times New Roman" w:cs="Times New Roman"/>
          <w:b/>
          <w:sz w:val="24"/>
        </w:rPr>
        <w:t>:</w:t>
      </w:r>
    </w:p>
    <w:p w:rsidR="00CE58E0" w:rsidRDefault="00CE58E0" w:rsidP="00CE58E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58E0">
        <w:rPr>
          <w:rFonts w:ascii="Times New Roman" w:eastAsia="Calibri" w:hAnsi="Times New Roman" w:cs="Times New Roman"/>
          <w:sz w:val="24"/>
          <w:szCs w:val="24"/>
        </w:rPr>
        <w:t>Математика является одним из опорных школ</w:t>
      </w:r>
      <w:r w:rsidR="00AE392F">
        <w:rPr>
          <w:rFonts w:ascii="Times New Roman" w:eastAsia="Calibri" w:hAnsi="Times New Roman" w:cs="Times New Roman"/>
          <w:sz w:val="24"/>
          <w:szCs w:val="24"/>
        </w:rPr>
        <w:t xml:space="preserve">ьных предметов. Математические знания и умения, полученные в 5-6 классах, </w:t>
      </w:r>
      <w:r w:rsidRPr="00CE58E0">
        <w:rPr>
          <w:rFonts w:ascii="Times New Roman" w:eastAsia="Calibri" w:hAnsi="Times New Roman" w:cs="Times New Roman"/>
          <w:sz w:val="24"/>
          <w:szCs w:val="24"/>
        </w:rPr>
        <w:t xml:space="preserve">необходимы для изучения алгебры и геометрии в 7-9 классах, а также для изучения смежных дисциплин. </w:t>
      </w:r>
    </w:p>
    <w:p w:rsidR="00F21FA7" w:rsidRPr="0099628D" w:rsidRDefault="00F21FA7" w:rsidP="00F21F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28D">
        <w:rPr>
          <w:rFonts w:ascii="Times New Roman" w:hAnsi="Times New Roman" w:cs="Times New Roman"/>
          <w:b/>
          <w:sz w:val="24"/>
          <w:szCs w:val="24"/>
        </w:rPr>
        <w:t>Целью изучения ку</w:t>
      </w:r>
      <w:r w:rsidR="00AE392F">
        <w:rPr>
          <w:rFonts w:ascii="Times New Roman" w:hAnsi="Times New Roman" w:cs="Times New Roman"/>
          <w:b/>
          <w:sz w:val="24"/>
          <w:szCs w:val="24"/>
        </w:rPr>
        <w:t>рса математики</w:t>
      </w:r>
      <w:r w:rsidRPr="0099628D"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Pr="0099628D">
        <w:rPr>
          <w:rFonts w:ascii="Times New Roman" w:hAnsi="Times New Roman" w:cs="Times New Roman"/>
          <w:sz w:val="24"/>
          <w:szCs w:val="24"/>
        </w:rPr>
        <w:t>:</w:t>
      </w:r>
      <w:r w:rsidRPr="0099628D">
        <w:rPr>
          <w:sz w:val="24"/>
          <w:szCs w:val="24"/>
        </w:rPr>
        <w:t xml:space="preserve"> </w:t>
      </w:r>
      <w:r w:rsidRPr="0099628D">
        <w:rPr>
          <w:rFonts w:ascii="Times New Roman" w:hAnsi="Times New Roman" w:cs="Times New Roman"/>
          <w:sz w:val="24"/>
          <w:szCs w:val="24"/>
        </w:rPr>
        <w:t>систематическое развитие понятий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F21FA7" w:rsidRPr="0099628D" w:rsidRDefault="00F21FA7" w:rsidP="00F21FA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28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F21FA7" w:rsidRPr="0099628D" w:rsidRDefault="00464F6F" w:rsidP="00464F6F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99628D">
        <w:rPr>
          <w:rFonts w:ascii="Times New Roman" w:hAnsi="Times New Roman" w:cs="Times New Roman"/>
          <w:bCs/>
          <w:sz w:val="24"/>
          <w:szCs w:val="24"/>
        </w:rPr>
        <w:t>-</w:t>
      </w:r>
      <w:r w:rsidR="00AE3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FA7" w:rsidRPr="0099628D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F21FA7" w:rsidRPr="0099628D">
        <w:rPr>
          <w:rFonts w:ascii="Times New Roman" w:hAnsi="Times New Roman" w:cs="Times New Roman"/>
          <w:sz w:val="24"/>
          <w:szCs w:val="24"/>
        </w:rPr>
        <w:t xml:space="preserve"> представление о месте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21FA7" w:rsidRPr="0099628D" w:rsidRDefault="00464F6F" w:rsidP="00464F6F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99628D">
        <w:rPr>
          <w:rFonts w:ascii="Times New Roman" w:hAnsi="Times New Roman" w:cs="Times New Roman"/>
          <w:bCs/>
          <w:sz w:val="24"/>
          <w:szCs w:val="24"/>
        </w:rPr>
        <w:t>-</w:t>
      </w:r>
      <w:r w:rsidR="00AE3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FA7" w:rsidRPr="0099628D">
        <w:rPr>
          <w:rFonts w:ascii="Times New Roman" w:hAnsi="Times New Roman" w:cs="Times New Roman"/>
          <w:bCs/>
          <w:sz w:val="24"/>
          <w:szCs w:val="24"/>
        </w:rPr>
        <w:t>научить владеть</w:t>
      </w:r>
      <w:r w:rsidR="00F21FA7" w:rsidRPr="0099628D">
        <w:rPr>
          <w:rFonts w:ascii="Times New Roman" w:hAnsi="Times New Roman" w:cs="Times New Roman"/>
          <w:sz w:val="24"/>
          <w:szCs w:val="24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F21FA7" w:rsidRPr="0099628D" w:rsidRDefault="00464F6F" w:rsidP="00464F6F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99628D">
        <w:rPr>
          <w:rFonts w:ascii="Times New Roman" w:hAnsi="Times New Roman" w:cs="Times New Roman"/>
          <w:bCs/>
          <w:sz w:val="24"/>
          <w:szCs w:val="24"/>
        </w:rPr>
        <w:t>-</w:t>
      </w:r>
      <w:r w:rsidR="00AE3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FA7" w:rsidRPr="0099628D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F21FA7" w:rsidRPr="0099628D">
        <w:rPr>
          <w:rFonts w:ascii="Times New Roman" w:hAnsi="Times New Roman" w:cs="Times New Roman"/>
          <w:sz w:val="24"/>
          <w:szCs w:val="24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21FA7" w:rsidRPr="0099628D" w:rsidRDefault="00464F6F" w:rsidP="00464F6F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99628D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AE3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FA7" w:rsidRPr="0099628D">
        <w:rPr>
          <w:rFonts w:ascii="Times New Roman" w:hAnsi="Times New Roman" w:cs="Times New Roman"/>
          <w:bCs/>
          <w:sz w:val="24"/>
          <w:szCs w:val="24"/>
        </w:rPr>
        <w:t xml:space="preserve">дать </w:t>
      </w:r>
      <w:r w:rsidR="00F21FA7" w:rsidRPr="0099628D">
        <w:rPr>
          <w:rFonts w:ascii="Times New Roman" w:hAnsi="Times New Roman" w:cs="Times New Roman"/>
          <w:sz w:val="24"/>
          <w:szCs w:val="24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21FA7" w:rsidRPr="0099628D" w:rsidRDefault="00464F6F" w:rsidP="00464F6F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99628D">
        <w:rPr>
          <w:rFonts w:ascii="Times New Roman" w:hAnsi="Times New Roman" w:cs="Times New Roman"/>
          <w:bCs/>
          <w:sz w:val="24"/>
          <w:szCs w:val="24"/>
        </w:rPr>
        <w:t>-</w:t>
      </w:r>
      <w:r w:rsidR="00AE3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FA7" w:rsidRPr="0099628D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F21FA7" w:rsidRPr="0099628D">
        <w:rPr>
          <w:rFonts w:ascii="Times New Roman" w:hAnsi="Times New Roman" w:cs="Times New Roman"/>
          <w:sz w:val="24"/>
          <w:szCs w:val="24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="00F21FA7" w:rsidRPr="0099628D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="00F21FA7" w:rsidRPr="0099628D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21FA7" w:rsidRPr="0099628D" w:rsidRDefault="00464F6F" w:rsidP="00464F6F">
      <w:pPr>
        <w:tabs>
          <w:tab w:val="right" w:leader="underscore" w:pos="7716"/>
        </w:tabs>
        <w:autoSpaceDE w:val="0"/>
        <w:autoSpaceDN w:val="0"/>
        <w:adjustRightInd w:val="0"/>
        <w:spacing w:after="0"/>
        <w:ind w:left="1008"/>
        <w:jc w:val="both"/>
        <w:rPr>
          <w:rFonts w:ascii="Times New Roman" w:hAnsi="Times New Roman" w:cs="Times New Roman"/>
          <w:sz w:val="24"/>
          <w:szCs w:val="24"/>
        </w:rPr>
      </w:pPr>
      <w:r w:rsidRPr="0099628D">
        <w:rPr>
          <w:rFonts w:ascii="Times New Roman" w:hAnsi="Times New Roman" w:cs="Times New Roman"/>
          <w:bCs/>
          <w:sz w:val="24"/>
          <w:szCs w:val="24"/>
        </w:rPr>
        <w:t>-</w:t>
      </w:r>
      <w:r w:rsidR="00AE3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FA7" w:rsidRPr="0099628D">
        <w:rPr>
          <w:rFonts w:ascii="Times New Roman" w:hAnsi="Times New Roman" w:cs="Times New Roman"/>
          <w:bCs/>
          <w:sz w:val="24"/>
          <w:szCs w:val="24"/>
        </w:rPr>
        <w:t xml:space="preserve">формировать </w:t>
      </w:r>
      <w:r w:rsidR="00F21FA7" w:rsidRPr="0099628D">
        <w:rPr>
          <w:rFonts w:ascii="Times New Roman" w:hAnsi="Times New Roman" w:cs="Times New Roman"/>
          <w:sz w:val="24"/>
          <w:szCs w:val="24"/>
        </w:rPr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21FA7" w:rsidRPr="0099628D" w:rsidRDefault="00F21FA7" w:rsidP="00CE58E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8E0" w:rsidRPr="00CE58E0" w:rsidRDefault="00CE58E0" w:rsidP="00AE392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58E0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Pr="00CE58E0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CE58E0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образовательные технологии:</w:t>
      </w:r>
    </w:p>
    <w:p w:rsidR="00CE58E0" w:rsidRPr="00CE58E0" w:rsidRDefault="00CE58E0" w:rsidP="00AE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sz w:val="24"/>
          <w:szCs w:val="24"/>
        </w:rPr>
        <w:t>- технология сотрудничества</w:t>
      </w:r>
    </w:p>
    <w:p w:rsidR="00CE58E0" w:rsidRPr="00CE58E0" w:rsidRDefault="00CE58E0" w:rsidP="00AE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 - групповые технологии</w:t>
      </w:r>
    </w:p>
    <w:p w:rsidR="00CE58E0" w:rsidRPr="00CE58E0" w:rsidRDefault="00CE58E0" w:rsidP="00AE3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 - интерактивные игровые технологии</w:t>
      </w:r>
    </w:p>
    <w:p w:rsidR="00CE58E0" w:rsidRPr="00CE58E0" w:rsidRDefault="00CE58E0" w:rsidP="00AE39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0"/>
        </w:rPr>
      </w:pPr>
      <w:r w:rsidRPr="00CE58E0">
        <w:rPr>
          <w:rFonts w:ascii="Times New Roman" w:eastAsia="Times New Roman" w:hAnsi="Times New Roman" w:cs="Arial"/>
          <w:b/>
          <w:sz w:val="24"/>
          <w:szCs w:val="24"/>
        </w:rPr>
        <w:t>Информационно-коммуникативные технологии</w:t>
      </w:r>
      <w:r w:rsidRPr="00CE58E0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способствуют формированию ум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>ения самостоятельно работать с математической информацией, стимулирует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познавательный интерес к предмету, осущес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твляет практическую подготовку к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экзамену в форме тестирования. Обучающиеся имеют возм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ожность в режиме онлайн решать различные математические тесты, разбирать олимпиадные задачи, а также принимать участие в </w:t>
      </w:r>
      <w:proofErr w:type="gramStart"/>
      <w:r w:rsidRPr="00CE58E0">
        <w:rPr>
          <w:rFonts w:ascii="Times New Roman" w:eastAsia="Times New Roman" w:hAnsi="Times New Roman" w:cs="Times New Roman"/>
          <w:sz w:val="24"/>
          <w:szCs w:val="24"/>
        </w:rPr>
        <w:t>интернет-олимпиадах</w:t>
      </w:r>
      <w:proofErr w:type="gramEnd"/>
      <w:r w:rsidRPr="00CE5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8E0" w:rsidRPr="00CE58E0" w:rsidRDefault="00CE58E0" w:rsidP="00AE39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>Проектная технология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 позволяет развивать учебные умения и навыки (анализ, синтез, постановка целей, поиск и решение проблем), коммуникативный потенциал, решать информационные задачи, создавать комфортные условия обучения, активизировать мыслительную деятельность и снимать нервную нагрузку.</w:t>
      </w:r>
    </w:p>
    <w:p w:rsidR="00CE58E0" w:rsidRPr="00CE58E0" w:rsidRDefault="00CE58E0" w:rsidP="00AE39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>Технология ситуативного анализа (КЕЙС-технология).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 В  жизни ученикам пригодится умение логически мыслить, формулировать вопрос, аргументировать ответ, делать собственные выводы, отстаивать свое мнение. Особенно целесообразно применя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ть данную технологию на уроках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математики, так как она позволяет установить непосредственную связь с накопленным опытом, с возможными будущими жизненными ситуациями обучающихся.</w:t>
      </w:r>
    </w:p>
    <w:p w:rsidR="00CE58E0" w:rsidRPr="00CE58E0" w:rsidRDefault="00CE58E0" w:rsidP="00AE392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>Технология проблемного обучения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CE58E0" w:rsidRPr="00CE58E0" w:rsidRDefault="00CE58E0" w:rsidP="00AE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8E0" w:rsidRPr="00CE58E0" w:rsidRDefault="00CE58E0" w:rsidP="00AE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уроков: 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>уроки изучения нового материала</w:t>
      </w:r>
      <w:proofErr w:type="gramStart"/>
      <w:r w:rsidR="00AE39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E392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AE392F">
        <w:rPr>
          <w:rFonts w:ascii="Times New Roman" w:eastAsia="Times New Roman" w:hAnsi="Times New Roman" w:cs="Times New Roman"/>
          <w:sz w:val="24"/>
          <w:szCs w:val="24"/>
        </w:rPr>
        <w:t>роки контроля и закрепления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, урок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 - игра, практикум,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урок-зачет, урок-исследование, уро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>к-презентация, интегрированные уроки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CE58E0" w:rsidRPr="00CE58E0" w:rsidRDefault="00CE58E0" w:rsidP="00AE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8E0" w:rsidRPr="00CE58E0" w:rsidRDefault="00CE58E0" w:rsidP="00AE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Коррекция примерной программы: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предусматривается выделение резервных часов на повторение </w:t>
      </w:r>
      <w:r w:rsidR="00AE392F">
        <w:rPr>
          <w:rFonts w:ascii="Times New Roman" w:eastAsia="Times New Roman" w:hAnsi="Times New Roman" w:cs="Times New Roman"/>
          <w:sz w:val="24"/>
          <w:szCs w:val="24"/>
        </w:rPr>
        <w:t xml:space="preserve">материала, контрольные работы, </w:t>
      </w:r>
      <w:r w:rsidRPr="00CE58E0">
        <w:rPr>
          <w:rFonts w:ascii="Times New Roman" w:eastAsia="Times New Roman" w:hAnsi="Times New Roman" w:cs="Times New Roman"/>
          <w:sz w:val="24"/>
          <w:szCs w:val="24"/>
        </w:rPr>
        <w:t>урок-исследование.</w:t>
      </w:r>
    </w:p>
    <w:p w:rsidR="00CE58E0" w:rsidRPr="00CE58E0" w:rsidRDefault="00CE58E0" w:rsidP="00AE39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58E0" w:rsidRPr="00CE58E0" w:rsidRDefault="00CE58E0" w:rsidP="00AE39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образовательные результаты: </w:t>
      </w:r>
    </w:p>
    <w:p w:rsidR="00CE58E0" w:rsidRPr="00CE58E0" w:rsidRDefault="00CE58E0" w:rsidP="00AE392F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8E0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Учащиеся </w:t>
      </w:r>
      <w:r w:rsidRPr="00CE58E0">
        <w:rPr>
          <w:rFonts w:ascii="Times New Roman" w:eastAsia="Times New Roman" w:hAnsi="Times New Roman" w:cs="Times New Roman"/>
          <w:b/>
          <w:bCs/>
          <w:sz w:val="24"/>
          <w:szCs w:val="28"/>
        </w:rPr>
        <w:t>должны знать:</w:t>
      </w:r>
    </w:p>
    <w:p w:rsidR="00CE58E0" w:rsidRPr="00CE58E0" w:rsidRDefault="00CE58E0" w:rsidP="00AE392F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8E0">
        <w:rPr>
          <w:rFonts w:ascii="Times New Roman" w:eastAsia="Times New Roman" w:hAnsi="Times New Roman" w:cs="Times New Roman"/>
          <w:spacing w:val="-5"/>
          <w:sz w:val="24"/>
          <w:szCs w:val="28"/>
        </w:rPr>
        <w:t>понятия натурального числа, десятичной дроби, обыкновенной дроби;</w:t>
      </w:r>
    </w:p>
    <w:p w:rsidR="00CE58E0" w:rsidRPr="00CE58E0" w:rsidRDefault="00AE392F" w:rsidP="00AE392F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pacing w:val="-5"/>
          <w:sz w:val="24"/>
          <w:szCs w:val="28"/>
        </w:rPr>
        <w:lastRenderedPageBreak/>
        <w:t xml:space="preserve">правила выполнения </w:t>
      </w:r>
      <w:r w:rsidR="00CE58E0" w:rsidRPr="00CE58E0">
        <w:rPr>
          <w:rFonts w:ascii="Times New Roman" w:eastAsia="Times New Roman" w:hAnsi="Times New Roman" w:cs="Times New Roman"/>
          <w:spacing w:val="-5"/>
          <w:sz w:val="24"/>
          <w:szCs w:val="28"/>
        </w:rPr>
        <w:t>действий с заданными числами;</w:t>
      </w:r>
    </w:p>
    <w:p w:rsidR="00CE58E0" w:rsidRPr="00CE58E0" w:rsidRDefault="00CE58E0" w:rsidP="00AE392F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8E0">
        <w:rPr>
          <w:rFonts w:ascii="Times New Roman" w:eastAsia="Times New Roman" w:hAnsi="Times New Roman" w:cs="Times New Roman"/>
          <w:spacing w:val="-5"/>
          <w:sz w:val="24"/>
          <w:szCs w:val="28"/>
        </w:rPr>
        <w:t>свойства арифметических действий;</w:t>
      </w:r>
    </w:p>
    <w:p w:rsidR="00CE58E0" w:rsidRPr="00CE58E0" w:rsidRDefault="00CE58E0" w:rsidP="00AE392F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8E0">
        <w:rPr>
          <w:rFonts w:ascii="Times New Roman" w:eastAsia="Times New Roman" w:hAnsi="Times New Roman" w:cs="Times New Roman"/>
          <w:spacing w:val="-5"/>
          <w:sz w:val="24"/>
          <w:szCs w:val="28"/>
        </w:rPr>
        <w:t>понятия буквенных выражений и уравнений, процентов;</w:t>
      </w:r>
    </w:p>
    <w:p w:rsidR="00CE58E0" w:rsidRPr="00CE58E0" w:rsidRDefault="00CE58E0" w:rsidP="00AE392F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8E0">
        <w:rPr>
          <w:rFonts w:ascii="Times New Roman" w:eastAsia="Times New Roman" w:hAnsi="Times New Roman" w:cs="Times New Roman"/>
          <w:spacing w:val="-5"/>
          <w:sz w:val="24"/>
          <w:szCs w:val="28"/>
        </w:rPr>
        <w:t>определения отрезка и луча, прямоугольного параллелепипеда и окружности;</w:t>
      </w:r>
    </w:p>
    <w:p w:rsidR="00CE58E0" w:rsidRPr="00CE58E0" w:rsidRDefault="00CE58E0" w:rsidP="00AE392F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E58E0" w:rsidRPr="00CE58E0" w:rsidRDefault="00CE58E0" w:rsidP="00AE392F">
      <w:pPr>
        <w:shd w:val="clear" w:color="auto" w:fill="FFFFFF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8E0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>Учащиеся должны уметь:</w:t>
      </w:r>
    </w:p>
    <w:p w:rsidR="00CE58E0" w:rsidRPr="00CE58E0" w:rsidRDefault="00CE58E0" w:rsidP="00AE392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8E0">
        <w:rPr>
          <w:rFonts w:ascii="Times New Roman" w:eastAsia="Times New Roman" w:hAnsi="Times New Roman" w:cs="Times New Roman"/>
          <w:spacing w:val="-5"/>
          <w:sz w:val="24"/>
          <w:szCs w:val="28"/>
        </w:rPr>
        <w:t>выполнять арифметические действия с натуральными числами и десятичными дробями;</w:t>
      </w:r>
    </w:p>
    <w:p w:rsidR="00CE58E0" w:rsidRPr="00CE58E0" w:rsidRDefault="00CE58E0" w:rsidP="00AE392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8E0">
        <w:rPr>
          <w:rFonts w:ascii="Times New Roman" w:eastAsia="Times New Roman" w:hAnsi="Times New Roman" w:cs="Times New Roman"/>
          <w:spacing w:val="-5"/>
          <w:sz w:val="24"/>
          <w:szCs w:val="28"/>
        </w:rPr>
        <w:t>применять свойства арифметических действий при решении примеров;</w:t>
      </w:r>
    </w:p>
    <w:p w:rsidR="00CE58E0" w:rsidRPr="00CE58E0" w:rsidRDefault="00CE58E0" w:rsidP="00AE392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8E0">
        <w:rPr>
          <w:rFonts w:ascii="Times New Roman" w:eastAsia="Times New Roman" w:hAnsi="Times New Roman" w:cs="Times New Roman"/>
          <w:spacing w:val="-5"/>
          <w:sz w:val="24"/>
          <w:szCs w:val="28"/>
        </w:rPr>
        <w:t>решать уравнения, упрощать буквенные выражения;</w:t>
      </w:r>
    </w:p>
    <w:p w:rsidR="00CE58E0" w:rsidRPr="00CE58E0" w:rsidRDefault="00CE58E0" w:rsidP="00AE392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8E0">
        <w:rPr>
          <w:rFonts w:ascii="Times New Roman" w:eastAsia="Times New Roman" w:hAnsi="Times New Roman" w:cs="Times New Roman"/>
          <w:spacing w:val="-5"/>
          <w:sz w:val="24"/>
          <w:szCs w:val="28"/>
        </w:rPr>
        <w:t>решать задачи на дроби и с помощью уравнений;</w:t>
      </w:r>
    </w:p>
    <w:p w:rsidR="00CE58E0" w:rsidRPr="00CE58E0" w:rsidRDefault="00CE58E0" w:rsidP="00AE392F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E58E0">
        <w:rPr>
          <w:rFonts w:ascii="Times New Roman" w:eastAsia="Times New Roman" w:hAnsi="Times New Roman" w:cs="Times New Roman"/>
          <w:spacing w:val="-5"/>
          <w:sz w:val="24"/>
          <w:szCs w:val="28"/>
        </w:rPr>
        <w:t>находить процент от числа и число по его проценту.</w:t>
      </w:r>
    </w:p>
    <w:p w:rsidR="00CE58E0" w:rsidRPr="00CE58E0" w:rsidRDefault="00CE58E0" w:rsidP="00AE39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E58E0" w:rsidRPr="00CE58E0" w:rsidRDefault="00CE58E0" w:rsidP="00AE3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8E0">
        <w:rPr>
          <w:rFonts w:ascii="Times New Roman" w:eastAsia="Times New Roman" w:hAnsi="Times New Roman" w:cs="Times New Roman"/>
          <w:b/>
          <w:sz w:val="24"/>
          <w:szCs w:val="24"/>
        </w:rPr>
        <w:t>Развитие компетентностей:</w:t>
      </w:r>
    </w:p>
    <w:p w:rsidR="00CE58E0" w:rsidRPr="00CE58E0" w:rsidRDefault="00CE58E0" w:rsidP="00AE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CE58E0">
        <w:rPr>
          <w:rFonts w:ascii="Times New Roman" w:eastAsia="Times New Roman" w:hAnsi="Times New Roman" w:cs="Arial"/>
          <w:b/>
          <w:sz w:val="24"/>
          <w:szCs w:val="24"/>
        </w:rPr>
        <w:t xml:space="preserve">ценностно-смысловые </w:t>
      </w:r>
      <w:r w:rsidRPr="00CE58E0">
        <w:rPr>
          <w:rFonts w:ascii="Times New Roman" w:eastAsia="Times New Roman" w:hAnsi="Times New Roman" w:cs="Arial"/>
          <w:bCs/>
          <w:sz w:val="24"/>
          <w:szCs w:val="24"/>
        </w:rPr>
        <w:t>связанны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решения;</w:t>
      </w:r>
    </w:p>
    <w:p w:rsidR="00CE58E0" w:rsidRPr="00CE58E0" w:rsidRDefault="00AE392F" w:rsidP="00AE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у</w:t>
      </w:r>
      <w:r w:rsidR="00CE58E0" w:rsidRPr="00CE58E0">
        <w:rPr>
          <w:rFonts w:ascii="Times New Roman" w:eastAsia="Times New Roman" w:hAnsi="Times New Roman" w:cs="Arial"/>
          <w:b/>
          <w:sz w:val="24"/>
          <w:szCs w:val="24"/>
        </w:rPr>
        <w:t xml:space="preserve">чебно-познавательные </w:t>
      </w:r>
      <w:r w:rsidR="00CE58E0" w:rsidRPr="00CE58E0">
        <w:rPr>
          <w:rFonts w:ascii="Times New Roman" w:eastAsia="Times New Roman" w:hAnsi="Times New Roman" w:cs="Arial"/>
          <w:bCs/>
          <w:sz w:val="24"/>
          <w:szCs w:val="24"/>
        </w:rPr>
        <w:t xml:space="preserve">–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="00CE58E0" w:rsidRPr="00CE58E0">
        <w:rPr>
          <w:rFonts w:ascii="Times New Roman" w:eastAsia="Times New Roman" w:hAnsi="Times New Roman" w:cs="Arial"/>
          <w:bCs/>
          <w:sz w:val="24"/>
          <w:szCs w:val="24"/>
        </w:rPr>
        <w:t>общеучебной</w:t>
      </w:r>
      <w:proofErr w:type="spellEnd"/>
      <w:r w:rsidR="00CE58E0" w:rsidRPr="00CE58E0">
        <w:rPr>
          <w:rFonts w:ascii="Times New Roman" w:eastAsia="Times New Roman" w:hAnsi="Times New Roman" w:cs="Arial"/>
          <w:bCs/>
          <w:sz w:val="24"/>
          <w:szCs w:val="24"/>
        </w:rP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ситуациях;</w:t>
      </w:r>
    </w:p>
    <w:p w:rsidR="00CE58E0" w:rsidRDefault="00CE58E0" w:rsidP="00AE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CE58E0">
        <w:rPr>
          <w:rFonts w:ascii="Times New Roman" w:eastAsia="Times New Roman" w:hAnsi="Times New Roman" w:cs="Arial"/>
          <w:b/>
          <w:sz w:val="24"/>
          <w:szCs w:val="24"/>
        </w:rPr>
        <w:t xml:space="preserve">коммуникативные – </w:t>
      </w:r>
      <w:r w:rsidRPr="00CE58E0">
        <w:rPr>
          <w:rFonts w:ascii="Times New Roman" w:eastAsia="Times New Roman" w:hAnsi="Times New Roman" w:cs="Arial"/>
          <w:bCs/>
          <w:sz w:val="24"/>
          <w:szCs w:val="24"/>
        </w:rPr>
        <w:t xml:space="preserve">это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</w:t>
      </w:r>
    </w:p>
    <w:p w:rsidR="00934390" w:rsidRPr="00CE58E0" w:rsidRDefault="00934390" w:rsidP="00AE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</w:p>
    <w:p w:rsidR="007C185D" w:rsidRDefault="007C185D" w:rsidP="00AE392F">
      <w:pPr>
        <w:shd w:val="clear" w:color="auto" w:fill="FFFFFF"/>
        <w:tabs>
          <w:tab w:val="left" w:pos="10348"/>
        </w:tabs>
        <w:spacing w:before="1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85D" w:rsidRDefault="007C185D" w:rsidP="00AE392F">
      <w:pPr>
        <w:shd w:val="clear" w:color="auto" w:fill="FFFFFF"/>
        <w:tabs>
          <w:tab w:val="left" w:pos="10348"/>
        </w:tabs>
        <w:spacing w:before="1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85D" w:rsidRDefault="007C185D" w:rsidP="00AE392F">
      <w:pPr>
        <w:shd w:val="clear" w:color="auto" w:fill="FFFFFF"/>
        <w:tabs>
          <w:tab w:val="left" w:pos="10348"/>
        </w:tabs>
        <w:spacing w:before="1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390" w:rsidRPr="00934390" w:rsidRDefault="00934390" w:rsidP="00AE392F">
      <w:pPr>
        <w:shd w:val="clear" w:color="auto" w:fill="FFFFFF"/>
        <w:tabs>
          <w:tab w:val="left" w:pos="10348"/>
        </w:tabs>
        <w:spacing w:before="1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439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предмета, курса математики</w:t>
      </w: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3547"/>
        <w:gridCol w:w="3568"/>
        <w:gridCol w:w="4320"/>
      </w:tblGrid>
      <w:tr w:rsidR="00934390" w:rsidRPr="00934390" w:rsidTr="0099628D">
        <w:trPr>
          <w:trHeight w:val="304"/>
        </w:trPr>
        <w:tc>
          <w:tcPr>
            <w:tcW w:w="3025" w:type="dxa"/>
            <w:vMerge w:val="restart"/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435" w:type="dxa"/>
            <w:gridSpan w:val="3"/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34390" w:rsidRPr="00934390" w:rsidTr="007C185D">
        <w:trPr>
          <w:trHeight w:val="482"/>
        </w:trPr>
        <w:tc>
          <w:tcPr>
            <w:tcW w:w="3025" w:type="dxa"/>
            <w:vMerge/>
            <w:tcBorders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934390" w:rsidRPr="00934390" w:rsidTr="007C185D">
        <w:trPr>
          <w:trHeight w:val="2785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Наглядная геометрия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Ученик получит возможность: </w:t>
            </w: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 к учебе, контролировать процесс и результат учебной и математической деятельности.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мыслить, быть инициативным, находчивым, активным  при решении геометрических задач.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алгоритму, видеть геометрическую задачу в окружающей жизни, представлять информацию в различных моделях.</w:t>
            </w:r>
          </w:p>
          <w:p w:rsidR="00934390" w:rsidRPr="00934390" w:rsidRDefault="00934390" w:rsidP="00AE392F">
            <w:pPr>
              <w:shd w:val="clear" w:color="auto" w:fill="FAFAFA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 получит возможность:</w:t>
            </w:r>
          </w:p>
          <w:p w:rsidR="00934390" w:rsidRPr="00934390" w:rsidRDefault="00934390" w:rsidP="00AE392F">
            <w:pPr>
              <w:shd w:val="clear" w:color="auto" w:fill="FAFAFA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изображать фигуры на плоскости;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использовать геометрический «язык» для описания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окружающего мира;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измерять длины отрезков, величины углов, вычислять площади и объёмы фигур;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• распознавать и изображать равные и симметричные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фигуры;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проводить не сложные практические вычисления. 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</w:t>
            </w: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и развить представления о геометрических фигурах.</w:t>
            </w:r>
          </w:p>
        </w:tc>
      </w:tr>
      <w:tr w:rsidR="00934390" w:rsidRPr="00934390" w:rsidTr="007C185D">
        <w:trPr>
          <w:trHeight w:val="1556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Арифметика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к учебе,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излагать свои мысли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мыслить, быть инициативным, находчивым, активным  при решении математических задач.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алгоритму,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математическую задачу в окружающей жизни.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различных моделях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логические рассуждения,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Умозаключения и делать выводы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компетентность в области использования информационно-</w:t>
            </w:r>
            <w:proofErr w:type="spellStart"/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комуникативных</w:t>
            </w:r>
            <w:proofErr w:type="spellEnd"/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•понимать особенности десятичной системы счисления;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применять при вычислениях свойства действия над рациональными </w:t>
            </w:r>
            <w:proofErr w:type="gramStart"/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неотриц</w:t>
            </w:r>
            <w:proofErr w:type="spellEnd"/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.) числами4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 с рациональными числами;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свои мысли с использованием математического языка.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Углубить и развить представления о натуральных числах;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приемы рационализирующие вычисления и решение задач с рациональным</w:t>
            </w:r>
            <w:proofErr w:type="gramStart"/>
            <w:r w:rsidRPr="00934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934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4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неотр</w:t>
            </w:r>
            <w:proofErr w:type="spellEnd"/>
            <w:r w:rsidRPr="00934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числами.</w:t>
            </w:r>
          </w:p>
        </w:tc>
      </w:tr>
      <w:tr w:rsidR="00934390" w:rsidRPr="00934390" w:rsidTr="007C185D">
        <w:trPr>
          <w:trHeight w:val="418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Числовые и буквенные выражения. Уравнения.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к учебе.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излагать свои мысли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 учебной деятельности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алгоритму; видеть математическую задачу в различных формах.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альтернативные способы  достижения цели и выбирать эффективные способы решения.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буквенные выражения, составлять буквенные выражения.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уравнения по условию.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простейшие уравнения.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Развить представления о буквенных выражениях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Овладеть специальными приемами решения уравнений, как текстовых, так и практических задач.</w:t>
            </w:r>
          </w:p>
        </w:tc>
      </w:tr>
      <w:tr w:rsidR="00934390" w:rsidRPr="00934390" w:rsidTr="007C185D">
        <w:trPr>
          <w:trHeight w:val="283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</w:t>
            </w:r>
            <w:proofErr w:type="gramStart"/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34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343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 относится  к учебе,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контролировать процесс и результат учебной и математической деятельности.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Критично мыслить, быть инициативным, находчивым, активным  при решении комбинаторных задач</w:t>
            </w: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различных моделях.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</w:t>
            </w:r>
            <w:r w:rsidRPr="009343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научится: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Решать комбинаторные задачи с помощью перебора вариантов.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возможность: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Приобрести первоначальный опыт организации сбора данных при проведении опроса общественного мнения;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Осуществлять их анализ, представлять результаты опроса в виде таблицы.</w:t>
            </w:r>
          </w:p>
          <w:p w:rsidR="00934390" w:rsidRPr="00934390" w:rsidRDefault="00934390" w:rsidP="00AE392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3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Научится некоторым приемам решения комбинаторных задач.</w:t>
            </w:r>
          </w:p>
        </w:tc>
      </w:tr>
    </w:tbl>
    <w:p w:rsidR="00AE392F" w:rsidRDefault="00AE392F" w:rsidP="002B4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2F" w:rsidRDefault="00AE392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1707" w:rsidRDefault="009F6A7A" w:rsidP="002B4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C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1C1707" w:rsidRDefault="001C1707" w:rsidP="002B4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134"/>
        <w:gridCol w:w="4110"/>
        <w:gridCol w:w="993"/>
        <w:gridCol w:w="1275"/>
        <w:gridCol w:w="3261"/>
        <w:gridCol w:w="1275"/>
      </w:tblGrid>
      <w:tr w:rsidR="00EB0092" w:rsidRPr="00EB0092" w:rsidTr="00AE392F">
        <w:trPr>
          <w:trHeight w:val="227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B0092" w:rsidRPr="00F202E3" w:rsidRDefault="00EB0092" w:rsidP="007C0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0092" w:rsidRPr="00F202E3" w:rsidRDefault="00EB0092" w:rsidP="007C0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B0092" w:rsidRPr="00F202E3" w:rsidRDefault="001C1707" w:rsidP="007C07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 уроков. Проектная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EB0092" w:rsidRPr="00EB0092" w:rsidRDefault="00EB0092" w:rsidP="007C077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  <w:vMerge w:val="restart"/>
            <w:hideMark/>
          </w:tcPr>
          <w:p w:rsidR="00EB0092" w:rsidRPr="00EB0092" w:rsidRDefault="00EB0092" w:rsidP="0026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9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результаты.</w:t>
            </w:r>
          </w:p>
          <w:p w:rsidR="00EB0092" w:rsidRPr="00EB0092" w:rsidRDefault="00EB0092" w:rsidP="0026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9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EB0092" w:rsidRPr="00EB0092" w:rsidRDefault="00EB0092" w:rsidP="007C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vMerge w:val="restart"/>
          </w:tcPr>
          <w:p w:rsidR="00EB0092" w:rsidRPr="00EB0092" w:rsidRDefault="00EB0092" w:rsidP="007C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9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пособия, ТСО, ИКТ</w:t>
            </w:r>
          </w:p>
        </w:tc>
        <w:tc>
          <w:tcPr>
            <w:tcW w:w="1275" w:type="dxa"/>
            <w:vMerge w:val="restart"/>
          </w:tcPr>
          <w:p w:rsidR="00EB0092" w:rsidRPr="00EB0092" w:rsidRDefault="00EB0092" w:rsidP="007C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  <w:p w:rsidR="00EB0092" w:rsidRPr="00EB0092" w:rsidRDefault="00EB0092" w:rsidP="007C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0FE" w:rsidTr="002730FE">
        <w:trPr>
          <w:trHeight w:val="456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2730FE" w:rsidRPr="00EB0092" w:rsidRDefault="002730FE" w:rsidP="007C077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730FE" w:rsidRPr="00EB0092" w:rsidRDefault="002730FE" w:rsidP="00811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30FE" w:rsidRPr="00EB0092" w:rsidRDefault="002730FE" w:rsidP="0026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«в</w:t>
            </w:r>
            <w:r w:rsidRPr="00EB0092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3261" w:type="dxa"/>
            <w:vMerge/>
          </w:tcPr>
          <w:p w:rsidR="002730FE" w:rsidRPr="00BC4A34" w:rsidRDefault="002730FE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730FE" w:rsidRPr="00BC4A34" w:rsidRDefault="002730FE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AE392F">
        <w:trPr>
          <w:trHeight w:val="170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30FE" w:rsidRPr="00F202E3" w:rsidRDefault="002730FE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EB0092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EB0092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730FE" w:rsidRPr="00EB0092" w:rsidRDefault="002730FE" w:rsidP="007C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9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2730FE" w:rsidRPr="00EB0092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9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2730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2730FE" w:rsidRPr="00F202E3" w:rsidRDefault="00E6710E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0FE" w:rsidRPr="00F202E3">
              <w:rPr>
                <w:rFonts w:ascii="Times New Roman" w:hAnsi="Times New Roman" w:cs="Times New Roman"/>
                <w:sz w:val="24"/>
                <w:szCs w:val="24"/>
              </w:rPr>
              <w:t>в 4 классе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2730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730FE" w:rsidRPr="00F202E3" w:rsidRDefault="00E6710E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730FE" w:rsidRPr="00F202E3">
              <w:rPr>
                <w:rFonts w:ascii="Times New Roman" w:hAnsi="Times New Roman" w:cs="Times New Roman"/>
                <w:sz w:val="24"/>
                <w:szCs w:val="24"/>
              </w:rPr>
              <w:t>4 классе.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2730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/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  <w:t>Глава 1</w:t>
            </w:r>
          </w:p>
          <w:p w:rsidR="002730FE" w:rsidRPr="00F202E3" w:rsidRDefault="002730FE" w:rsidP="007C0771">
            <w:pPr>
              <w:spacing w:after="0"/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  <w:t>Натуральные числа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  <w:t>20часов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2730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730FE" w:rsidRPr="00F202E3" w:rsidRDefault="002730FE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Натуральные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857AA1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многозначные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Л: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положительное отношение к процессу познания; адекватно оценивают свою учебную деятельность; применяют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сотрудничества М: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осуществляют поиск средства её достижения.</w:t>
            </w:r>
          </w:p>
          <w:p w:rsidR="002730FE" w:rsidRPr="00857AA1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Познавательные – передают содержание в сжатом (развернутом) виде.</w:t>
            </w:r>
          </w:p>
          <w:p w:rsidR="002730FE" w:rsidRPr="00F202E3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Коммуникативные – оформляют мысли в устной и письменной речи с учетом речевых ситуаций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7C43A4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2730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Ряд натуральных чисел.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Цифры.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7C185D">
        <w:trPr>
          <w:trHeight w:val="47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Десятичная запись 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E6710E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Цифры. Десятичная  запись </w:t>
            </w:r>
            <w:r w:rsidR="002730FE"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натуральных  чисел.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Отрезок. Длина отрезка.</w:t>
            </w:r>
            <w:r w:rsidRPr="00CA7D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Ломаная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Строят отрезок, называют его элементы; измеряют длину отрезка; выражают длину отрезка</w:t>
            </w:r>
            <w:r w:rsidR="00260E95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единицах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познавательный интерес к изучению предмета, оценивают свою учебную деятельность, применяют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делового сотрудничества</w:t>
            </w:r>
          </w:p>
          <w:p w:rsidR="002730FE" w:rsidRPr="00857AA1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определяют цель учебной деятельности </w:t>
            </w:r>
            <w:proofErr w:type="gramEnd"/>
          </w:p>
          <w:p w:rsidR="002730FE" w:rsidRPr="00857AA1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с помощью учителя и самостоятельно, ищут средства её осуществления.</w:t>
            </w:r>
          </w:p>
          <w:p w:rsidR="002730FE" w:rsidRPr="00857AA1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Познавательные – записывают выводы в виде правил «если... то…».</w:t>
            </w:r>
          </w:p>
          <w:p w:rsidR="002730FE" w:rsidRPr="00F202E3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7C43A4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CA7DE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Сравнение отрезков. Равенство отрезков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E6710E" w:rsidP="007C0771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Входная </w:t>
            </w:r>
            <w:r w:rsidR="002730FE" w:rsidRPr="00F202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7C43A4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7C185D">
        <w:trPr>
          <w:trHeight w:val="46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730FE" w:rsidRPr="00F202E3" w:rsidRDefault="002730FE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работы.</w:t>
            </w:r>
          </w:p>
          <w:p w:rsidR="002730FE" w:rsidRPr="00F202E3" w:rsidRDefault="002730FE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Плоскость.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Описывают свойства геометрических фигур; моделируют разнообразные ситуации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объектов на плоскости</w:t>
            </w:r>
          </w:p>
          <w:p w:rsidR="002730FE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Вырабатывают в противоречивых ситуациях правила поведения, способствующие ненасильственному и равноправному преодолению конфликта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30FE" w:rsidRPr="00857AA1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2730FE" w:rsidRPr="00857AA1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Познавательные – преобразовывают модели с целью выявления общих законов, определяющих предметную область.</w:t>
            </w:r>
          </w:p>
          <w:p w:rsidR="002730FE" w:rsidRPr="00857AA1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умеют </w:t>
            </w:r>
          </w:p>
          <w:p w:rsidR="002730FE" w:rsidRPr="00F202E3" w:rsidRDefault="002730FE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отстаивать свою точку зрения, аргументируя её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2730FE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30FE" w:rsidRPr="002730F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2730FE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Прямая.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Луч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BE6986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30FE" w:rsidRPr="00BE69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BE6986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7C43A4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FE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77BC">
              <w:rPr>
                <w:rFonts w:ascii="Times New Roman" w:hAnsi="Times New Roman"/>
                <w:sz w:val="24"/>
                <w:szCs w:val="24"/>
              </w:rPr>
              <w:t>Решение геометрических задач по теме «Плоскость. Прямая. Луч»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0FE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30FE" w:rsidRPr="00F202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30FE" w:rsidRPr="00F202E3" w:rsidRDefault="002730FE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Строят координатный луч; по рисунку называют и показывают начало координ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атного луча и единичный отрезок</w:t>
            </w:r>
          </w:p>
          <w:p w:rsidR="007C185D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положительное отношение к процессу познания; оценивают свою учебную деятельность; применяют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делового сотрудничества</w:t>
            </w:r>
          </w:p>
          <w:p w:rsidR="007C185D" w:rsidRPr="00857AA1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бнаруживают и формулируют учебную проблему совместно с учителем.</w:t>
            </w:r>
          </w:p>
          <w:p w:rsidR="007C185D" w:rsidRPr="00857AA1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– сопоставляют и отбирают информацию, полученную из разных источников (справочники, Интернет).</w:t>
            </w:r>
          </w:p>
          <w:p w:rsidR="007C185D" w:rsidRPr="00F202E3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A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понимать точку зрения другого, слушать друг друга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Координатный луч. Координаты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BE69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A7D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Построение точек с заданными координатами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BE69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CA7DE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Записывают результат сравнения с помощью знаков «&gt;», «&lt;», «=»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185D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познавательный интерес к изучению предмета; дают адекватную оценку своей учебной деятельности; применяют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делового сотрудничества</w:t>
            </w:r>
          </w:p>
          <w:p w:rsidR="007C185D" w:rsidRPr="00047ECA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7C185D" w:rsidRPr="00047ECA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047ECA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 или развернутом виде.</w:t>
            </w:r>
          </w:p>
          <w:p w:rsidR="007C185D" w:rsidRPr="00F202E3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слушать других, принимать другую точку зрения, изменить свою точку зрения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Сравнение </w:t>
            </w:r>
            <w:r w:rsidR="007C18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натуральных </w:t>
            </w:r>
            <w:r w:rsidR="007C185D"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A7D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Задания на сравнение 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BE69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 1 «Натуральные числа»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E6710E" w:rsidP="007C0771">
            <w:pPr>
              <w:spacing w:after="0"/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  <w:t xml:space="preserve">Глава 2 </w:t>
            </w:r>
            <w:r w:rsidR="007C185D" w:rsidRPr="00F202E3"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  <w:t>Сложение и вычитание</w:t>
            </w:r>
          </w:p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  <w:t>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  <w:t>33часа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№1. Сложение 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047ECA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Складывают натуральные числа, прогнозируют результат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Л: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Дают позитивную самооценку своей учебной деятельности, понимают причины успеха в учебной деятельности, проявляют 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интерес к изучению предмета М: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определяют цель учебной деятельности, осуществляют поиск средства </w:t>
            </w:r>
          </w:p>
          <w:p w:rsidR="007C185D" w:rsidRPr="00047ECA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её достижения.</w:t>
            </w:r>
          </w:p>
          <w:p w:rsidR="007C185D" w:rsidRPr="00047ECA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047ECA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сжатом, выборочном или развёрнутом виде.</w:t>
            </w:r>
          </w:p>
          <w:p w:rsidR="007C185D" w:rsidRPr="00F202E3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принимать точку зрения другого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721D3A" w:rsidRDefault="007C185D" w:rsidP="00CA7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CA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81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721D3A" w:rsidRDefault="007C185D" w:rsidP="00CA7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Разложение числа по разрядам. Упрощение выражений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CA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81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721D3A" w:rsidRDefault="007C185D" w:rsidP="00CA7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Сложение натуральных чисел. Зависимость суммы от изменения компонентов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CA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81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CA7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Вычитают натуральные числа, прогнозируют результат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Л: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Понимают необходимость учения, осваивают и принимают социальную роль обучающегося, дают адекватную оценку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 своей учебной деятельности</w:t>
            </w:r>
          </w:p>
          <w:p w:rsidR="007C185D" w:rsidRPr="00047ECA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осуществляют поиск средств её достижения.</w:t>
            </w:r>
          </w:p>
          <w:p w:rsidR="007C185D" w:rsidRPr="00047ECA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047ECA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сжатом, выборочном или развёрнутом виде.</w:t>
            </w:r>
          </w:p>
          <w:p w:rsidR="007C185D" w:rsidRPr="00F202E3" w:rsidRDefault="007C185D" w:rsidP="009F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047ECA">
              <w:rPr>
                <w:rFonts w:ascii="Times New Roman" w:hAnsi="Times New Roman" w:cs="Times New Roman"/>
                <w:sz w:val="24"/>
                <w:szCs w:val="24"/>
              </w:rPr>
              <w:t xml:space="preserve"> – умеют организовывать учебное взаимодействие в группе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Комплексная работа. Вычитание. Свойства  вычитания.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Свойство  вычитания суммы  из числа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Свойство  вычитания  числа  из  суммы.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260E95">
        <w:trPr>
          <w:trHeight w:val="79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86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использованием действия вычитания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721D3A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047ECA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</w:t>
            </w:r>
          </w:p>
          <w:p w:rsidR="007C185D" w:rsidRPr="00047ECA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 xml:space="preserve">и буквенные </w:t>
            </w:r>
            <w:r w:rsidR="00E6710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26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Регулятивные – составляют план выполнения заданий совместно с учителем. Познавательные – преобразовывают модели с целью выявления общих законов, определяющих предметную область.</w:t>
            </w:r>
          </w:p>
          <w:p w:rsidR="007C185D" w:rsidRPr="00F202E3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CA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слушать других, принимать другую точку зрения, изменять свою точку зрения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721D3A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Составление числовых и буквенных выражений по условию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721D3A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Формулы. Решение текстовых задач с помощью составления уравнений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BE69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 2 «Сложение и вычитание натуральных чисел»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№2. Уравнение. Решение  уравнений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Решают простейшие уравнения на основе зависимостей между компонентами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ьтатом арифметического действия</w:t>
            </w:r>
          </w:p>
          <w:p w:rsidR="007C185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C185D" w:rsidRPr="00ED60E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7C185D" w:rsidRPr="00ED60E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ательные – делают предположения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об информации, которая нужна для решения учебной задачи.</w:t>
            </w:r>
          </w:p>
          <w:p w:rsidR="007C185D" w:rsidRPr="00ED60E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умеют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оформлять мысли в устной и письменной речи с учетом </w:t>
            </w:r>
          </w:p>
          <w:p w:rsidR="007C185D" w:rsidRPr="00F202E3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речевых ситуаций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  <w:hideMark/>
          </w:tcPr>
          <w:p w:rsidR="007C185D" w:rsidRPr="00F202E3" w:rsidRDefault="007C43A4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со скобками и 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их  решение.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BE69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7C185D" w:rsidRPr="00F202E3" w:rsidRDefault="007C43A4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с 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помощью 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721D3A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Угол. Обозначение углов. Сравнение углов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Моделируют разнообразные ситуации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объектов на плоскости</w:t>
            </w:r>
          </w:p>
          <w:p w:rsidR="007C185D" w:rsidRPr="00ED60E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егулятивные – определяют цель учебной деятельности, осуществляют поиск средств её достижения.</w:t>
            </w:r>
          </w:p>
          <w:p w:rsidR="007C185D" w:rsidRPr="00ED60E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сжатом, выборочном или развёрнутом виде.</w:t>
            </w:r>
          </w:p>
          <w:p w:rsidR="007C185D" w:rsidRPr="00F202E3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принимать точку зрения другого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BE69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721D3A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Равенство углов. Построение углов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E6986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721D3A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Виды углов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C185D" w:rsidRPr="00F202E3" w:rsidRDefault="00BE6986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shd w:val="clear" w:color="auto" w:fill="auto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721D3A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Транспортир. Алгоритм измерения углов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43A4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721D3A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Сравнение величин углов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C185D" w:rsidRPr="00BE6986" w:rsidRDefault="007C185D" w:rsidP="00FC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721D3A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Построение углов заданной градусной меры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C185D" w:rsidRPr="00F202E3" w:rsidRDefault="009274B8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shd w:val="clear" w:color="auto" w:fill="auto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721D3A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A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C185D" w:rsidRPr="00F202E3" w:rsidRDefault="009274B8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Строят многоугольники, идентифицируют геометрические фигуры при изменении их положения на плоскости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185D" w:rsidRPr="00ED60E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</w:t>
            </w:r>
          </w:p>
          <w:p w:rsidR="007C185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свои наиболее заметные достижения, выражают положительное отношение к процессу познания,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 свою учебную деятельность</w:t>
            </w:r>
          </w:p>
          <w:p w:rsidR="007C185D" w:rsidRPr="00ED60E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ищут средства её осуществления.</w:t>
            </w:r>
          </w:p>
          <w:p w:rsidR="007C185D" w:rsidRPr="00ED60ED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Познавательные –</w:t>
            </w:r>
            <w:r w:rsidR="0067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записывают выводы в виде правил «если… то…».</w:t>
            </w:r>
          </w:p>
          <w:p w:rsidR="007C185D" w:rsidRPr="00F202E3" w:rsidRDefault="007C185D" w:rsidP="00677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 xml:space="preserve"> – умеют организовывать учебное взаимодействие в группе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9274B8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Равные фигуры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9274B8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9274B8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A32C52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C52">
              <w:rPr>
                <w:rFonts w:ascii="Times New Roman" w:hAnsi="Times New Roman"/>
                <w:sz w:val="24"/>
                <w:szCs w:val="24"/>
              </w:rPr>
              <w:t>Треугольник. Виды треугольников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ED60E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Строят треугольник, многоугольник, называть его элементы; переходят от одних единиц измерения к другим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ищут средства её осуществления.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 или развернутом виде.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умеют высказывать свою точку зрения </w:t>
            </w:r>
          </w:p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и её обосновать, приводя аргументы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9274B8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A32C52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C52">
              <w:rPr>
                <w:rFonts w:ascii="Times New Roman" w:hAnsi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9274B8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rPr>
          <w:trHeight w:val="43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A32C52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C52">
              <w:rPr>
                <w:rFonts w:ascii="Times New Roman" w:hAnsi="Times New Roman"/>
                <w:sz w:val="24"/>
                <w:szCs w:val="24"/>
              </w:rPr>
              <w:t>Прямоугольник. Свойства прямоугольника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ED60E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 треугольник, многоугольник,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идентифицируют геометрические фигуры при изме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нении их положения на плоскости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</w:t>
            </w:r>
          </w:p>
          <w:p w:rsidR="007C185D" w:rsidRPr="00ED60E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свои наиболее заметные достижения, выражают положительное отношение к процессу познания, оценивают свою учебную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егулятивные – определяют цель учебной деятельности, ищут средства её осуществления.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0E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gramStart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аписывают выводы в виде правил «если… то…».</w:t>
            </w:r>
          </w:p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ED60ED">
              <w:rPr>
                <w:rFonts w:ascii="Times New Roman" w:hAnsi="Times New Roman" w:cs="Times New Roman"/>
                <w:sz w:val="24"/>
                <w:szCs w:val="24"/>
              </w:rPr>
              <w:t xml:space="preserve"> – умеют организовывать учебное взаимодействие в группе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9274B8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A32C52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C52">
              <w:rPr>
                <w:rFonts w:ascii="Times New Roman" w:hAnsi="Times New Roman"/>
                <w:sz w:val="24"/>
                <w:szCs w:val="24"/>
              </w:rPr>
              <w:t>Решение задач на нахождение периметров прямоугольника и квадрата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9274B8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A32C52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C52">
              <w:rPr>
                <w:rFonts w:ascii="Times New Roman" w:hAnsi="Times New Roman"/>
                <w:sz w:val="24"/>
                <w:szCs w:val="24"/>
              </w:rPr>
              <w:t>Ось симметрии фигуры. Решение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9274B8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9274B8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 3 «Уравнение. Угол. Многоугольники»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9274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  <w:t>Глава 3 Умножение и деление</w:t>
            </w:r>
          </w:p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  <w:t>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A50021"/>
                <w:sz w:val="24"/>
                <w:szCs w:val="24"/>
              </w:rPr>
              <w:t>38часов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FC7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Умножение 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и выбирают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удобный способ решения задания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Объясняют отличия в оценках одной и той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ситуации разными людьми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Регулятивные – работают по составленному плану, используют основные и дополнительные средства получения информации.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сжатом, выборочном или развёрнутом виде.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отстаивать свою точку зрения, аргументируя ее, подтверждать фактами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9274B8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9274B8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43A4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Решение задач на умножение 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635C2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635C2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635C2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635C2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Применение  свойств  умножения.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B635C2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Деление. </w:t>
            </w:r>
            <w:r w:rsidRPr="008314D1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Моделируют ситуации, ил-</w:t>
            </w:r>
            <w:proofErr w:type="spellStart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люстрирующие</w:t>
            </w:r>
            <w:proofErr w:type="spellEnd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арифметическое действие и ход его выполнения; при решении нестандартной задачи находят </w:t>
            </w:r>
          </w:p>
          <w:p w:rsidR="007C185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выбирают алгоритм решения</w:t>
            </w:r>
          </w:p>
          <w:p w:rsidR="007C185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Дают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зитивную самооценку результатам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понимают причины успеха в учебной деятельности, проявляют 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интерес к изучению предмета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егулятивные – определяют цель учебной деятельности, осуществляют поиск средств её осуществления.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Познавательные –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записывают выводы в виде правил «если… то…».</w:t>
            </w:r>
          </w:p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 – умеют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учебное взаимодействие в группе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B635C2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Деление. Порядок действий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B635C2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Решение уравнений на основе зависимости между компонентами арифметических действий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B635C2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Решений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B635C2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Решений уравнений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B635C2" w:rsidP="00B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8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значений выражений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B635C2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AF3B40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и его</w:t>
            </w:r>
            <w:r w:rsidR="007C185D"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свойства.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635C2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Планируют решение задачи; объясняют ход решения задачи; наблюдают за изменением решения задачи при изменении её условия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185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отдельные ближайшие цели саморазвития, адекватно оценивают результаты своей учебной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проявляют интерес к предмету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 – обнаруживают и формулируют учебную проблему совместно с учителем.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Познавательные – сопоставляют и отбирают информацию, полученную из разных источников (справочники, Интернет).</w:t>
            </w:r>
          </w:p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принимать точку зрения другого, слушать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B635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Нахождение остатка при делении 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B635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Деление 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B635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185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– делают предположения об информации, которая нужна для решения учебной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умеют оформлять мысли </w:t>
            </w:r>
            <w:proofErr w:type="gramStart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 устной 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письменной речи с учетом </w:t>
            </w:r>
          </w:p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речевых ситуаций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B635C2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Квадрат  и  куб 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B635C2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 4 «Умножение и деление натуральных чисел»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различные приёмы проверки правильности нахождения значения числового выражения правила, алгоритм выполнения арифметических 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прикидку результатов)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интерес к 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предмету способам решения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 – умеют критично относиться к своему мнению организовывать учебное взаимодействие в группе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FC7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Соотносят реальные предметы с моделями рассматриваемых фигур; 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по заданному и самостоятель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но составленному плану решения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85D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енку своей учебной деятельности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осуществляют поиск средства её достижения.</w:t>
            </w:r>
          </w:p>
          <w:p w:rsidR="007C185D" w:rsidRPr="007876C8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876C8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 или развернутом виде.</w:t>
            </w:r>
          </w:p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C8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отстаивать точку зрения, аргументируя ее, подтверждая фактами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B6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6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Площадь квадрата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B635C2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Нахождение площади прямоугольника и квадрата с помощью формул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B635C2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FC7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Выражение одних единиц площади через другие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FC78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Прямоугольный параллелепипед. Решение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A837C1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чертежах, рисунках, в окружа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ющем мире геометрические фигуры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ы успеха в учебной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осуществляют поиск средств её достижения.</w:t>
            </w:r>
          </w:p>
          <w:p w:rsidR="007C185D" w:rsidRPr="00A837C1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A837C1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сжатом, выборочном или развёрнутом виде.</w:t>
            </w:r>
          </w:p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понимать точку зрения другого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Пирамида. Решение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Площадь  поверхности  прямоугольного  параллелепипеда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A837C1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 xml:space="preserve">Группируют величины </w:t>
            </w:r>
          </w:p>
          <w:p w:rsidR="007C185D" w:rsidRPr="00A837C1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по заданному или самостоятельно установленному правилу; описывают события и я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вления с использованием величин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самому себе свои наиболее заметные достижения, понимают причины успеха в учебной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проявляют познавательный интерес к изучению предмета, дают оценку </w:t>
            </w:r>
          </w:p>
          <w:p w:rsidR="007C185D" w:rsidRPr="00A837C1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и самооценку р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езультатов учебной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осуществляют поиск средств её осуществления.</w:t>
            </w:r>
          </w:p>
          <w:p w:rsidR="007C185D" w:rsidRPr="00A837C1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Познавательные – делают предположения об информации, которая нужна для решения предметной учебной задачи.</w:t>
            </w:r>
          </w:p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отстаивать свою точку зрения, аргументируя ее, подтверждая фактами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7C18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Объём куба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Нахождение объёмов прямоугольного параллелепипеда и куба с помощью формул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rPr>
          <w:trHeight w:val="48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Выражение одних единиц объёма через другие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rPr>
          <w:trHeight w:val="64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Комбинаторные задачи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A837C1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Комбинации составляют элем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ентов по определенному признаку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и самооценку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езультатов учебной деятельности</w:t>
            </w:r>
            <w:r w:rsidR="00AF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осуществляют поиск средств её осуществления.</w:t>
            </w:r>
          </w:p>
          <w:p w:rsidR="007C185D" w:rsidRPr="00A837C1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Познавательные – делают предположения об информации, которая нужна для решения предметной учебной задачи.</w:t>
            </w:r>
          </w:p>
          <w:p w:rsidR="007C185D" w:rsidRPr="00F202E3" w:rsidRDefault="007C185D" w:rsidP="00AF3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отстаивать свою точку зрения, аргументируя ее, подтверждая фактами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18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Комбинаторные  задачи.  Метод  перебора.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18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Комбинаторные  задачи. Дерево  вариантов.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rPr>
          <w:trHeight w:val="64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 комбинаторных  задач.  Подготовка  к  контрольной  работе.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 5 «Площади и объемы»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B635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Глава 4. Обыкновенные дроби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18часов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iCs/>
                <w:color w:val="A50021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 5. Понятие обыкновенной дроби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 xml:space="preserve">Пошагово контролируют правильность и полноту выполнения алгоритма арифметического 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85D" w:rsidRPr="00A837C1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осуществляют поиск средств её достижения.</w:t>
            </w:r>
          </w:p>
          <w:p w:rsidR="007C185D" w:rsidRPr="00A837C1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Познавательные – записывают выводы в виде правил «если… то…».</w:t>
            </w:r>
          </w:p>
          <w:p w:rsidR="007C185D" w:rsidRPr="00F202E3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отстаивать свою точку зрения, аргументируя ее, подтверждая фактами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185D" w:rsidRPr="002D015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Обыкновенные дроби.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565C80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 дроби  от 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81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Нахождение  числа  по  значению  дроби.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81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 задач по  теме «Обыкновенные  дроби».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81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B635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Указывают правильные и неправильные дроби; объясняют ход решения задачи, сравнивают разные спос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>обы вычислений, выбирая удобный</w:t>
            </w:r>
          </w:p>
          <w:p w:rsidR="007C185D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85D" w:rsidRPr="00A837C1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7C185D" w:rsidRPr="00F202E3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C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– делают предположения об информации, которая нужна для решения учебной задачи. </w:t>
            </w:r>
            <w:proofErr w:type="gramStart"/>
            <w:r w:rsidRPr="00A837C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A837C1">
              <w:rPr>
                <w:rFonts w:ascii="Times New Roman" w:hAnsi="Times New Roman" w:cs="Times New Roman"/>
                <w:sz w:val="24"/>
                <w:szCs w:val="24"/>
              </w:rPr>
              <w:t xml:space="preserve"> – умеют </w:t>
            </w:r>
            <w:r w:rsidRPr="00A8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учебное взаимодействие в группе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7C1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Сравнение обыкновенных дробей с равными знаменателями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81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C185D" w:rsidRPr="008314D1" w:rsidRDefault="007C185D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Задания на сравнение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 с одинаковыми знаменателями</w:t>
            </w:r>
          </w:p>
          <w:p w:rsidR="007C185D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причины успеха в деятельности</w:t>
            </w:r>
          </w:p>
          <w:p w:rsidR="007C185D" w:rsidRPr="00E90054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Регулятивные – составляют план выполнения задач, решения проблем творческого и поискового характера.</w:t>
            </w:r>
          </w:p>
          <w:p w:rsidR="007C185D" w:rsidRPr="00E90054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7C185D" w:rsidRPr="00F202E3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Коммуникативные –  умеют взглянуть на ситуацию с иной позиции и договориться с людьми иных позиций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Сложение  дробей с одинаковыми знаменателями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81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81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C1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виде дроби частное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дробь в виде частного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интерес к изучению предмета</w:t>
            </w:r>
          </w:p>
          <w:p w:rsidR="007C185D" w:rsidRPr="00E90054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осуществляют поиск средств её достижения.</w:t>
            </w:r>
          </w:p>
          <w:p w:rsidR="007C185D" w:rsidRPr="00E90054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Познавательные –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записывают выводы в виде правил «если… то…».</w:t>
            </w:r>
          </w:p>
          <w:p w:rsidR="007C185D" w:rsidRPr="00F202E3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E90054">
              <w:rPr>
                <w:rFonts w:ascii="Times New Roman" w:hAnsi="Times New Roman" w:cs="Times New Roman"/>
                <w:sz w:val="24"/>
                <w:szCs w:val="24"/>
              </w:rPr>
              <w:t xml:space="preserve"> – умеют организовывать учебное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 группе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C1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Действуют по заданному и самостоятельно составленному плану решения задания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185D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185D" w:rsidRPr="00E90054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Регулятивные – работают по составленному плану, используют основные и дополнительные средства.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90054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сжатом, выборочном или развёрнутом виде.</w:t>
            </w:r>
          </w:p>
          <w:p w:rsidR="007C185D" w:rsidRPr="00F202E3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отстаивать свою точку зрения, аргументируя ее, подтверждая фактами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B42080" w:rsidP="00B42080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целой части 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неправильной 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rPr>
          <w:trHeight w:val="54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B42080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смешанного числа в неправильную </w:t>
            </w:r>
            <w:r w:rsidR="007C185D" w:rsidRPr="00F202E3">
              <w:rPr>
                <w:rFonts w:ascii="Times New Roman" w:hAnsi="Times New Roman" w:cs="Times New Roman"/>
                <w:sz w:val="24"/>
                <w:szCs w:val="24"/>
              </w:rPr>
              <w:t>дробь.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B42080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7C185D">
              <w:rPr>
                <w:rFonts w:ascii="Times New Roman" w:hAnsi="Times New Roman" w:cs="Times New Roman"/>
                <w:sz w:val="24"/>
                <w:szCs w:val="24"/>
              </w:rPr>
              <w:t>смешан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7C185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1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42080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Вычитание смешанных </w:t>
            </w:r>
            <w:r w:rsidR="007C185D"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чисел.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B635C2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18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931D5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 6 «Обыкновенные дроби»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43A4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Глава 5. Десятичные дроби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48часов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7C07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5D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7C185D" w:rsidRPr="008314D1" w:rsidRDefault="007C185D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Pr="008314D1">
              <w:rPr>
                <w:rFonts w:ascii="Times New Roman" w:hAnsi="Times New Roman"/>
                <w:sz w:val="24"/>
                <w:szCs w:val="24"/>
              </w:rPr>
              <w:t>о десятичных дробях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185D" w:rsidRPr="00F202E3" w:rsidRDefault="007C185D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десятичные дроби; пошагово контролируют правильность и полноту выполнения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оритма арифметического действия</w:t>
            </w:r>
          </w:p>
          <w:p w:rsidR="007C185D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енку своей учебной деятельности</w:t>
            </w:r>
          </w:p>
          <w:p w:rsidR="007C185D" w:rsidRPr="00E90054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B4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работают по составленному плану, используют основные и дополнительные средства </w:t>
            </w:r>
            <w:r w:rsidRPr="00E9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информации.</w:t>
            </w:r>
          </w:p>
          <w:p w:rsidR="007C185D" w:rsidRPr="00E90054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90054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сжатом, выборочном или развёрнутом виде.</w:t>
            </w:r>
          </w:p>
          <w:p w:rsidR="007C185D" w:rsidRPr="00F202E3" w:rsidRDefault="007C185D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54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отстаивать точку зрения, аргументируя ее, подтверждая фактами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C185D" w:rsidRPr="00F202E3" w:rsidRDefault="007C185D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A126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Чтение и запись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B42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Запись смешанного числа 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десятичной  дробью.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B42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Перевод десятичной дроби в </w:t>
            </w:r>
            <w:proofErr w:type="gramStart"/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обыкновенную</w:t>
            </w:r>
            <w:proofErr w:type="gramEnd"/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B420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Сравнивают числа по классам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рядам; планируют решение задачи Л: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атов своей учебной деятельности</w:t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осуществляют поиск средств её достижения.</w:t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Познавательные – записывают выводы в виде правил «если… то…».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B32AAE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организовывают учебное взаимодействие в группе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3B4C6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Задания на сравнение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Округляют числа до заданного разряда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Регулятивные – 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– делают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об информации, которая нужна для решения учебной задачи.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слушать других, принимать другую точку зрения, изменять точку зрения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Задания на выполнение прикидки результатов вычислений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Складыв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и вычитают десятичные дроби</w:t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проявляют познавательный интерес к предмету, дают адекватную оценку результатам своей учебной деятельности, понимают причины успеха в деятельности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Познавательные – преобразовывают модели с целью выявления общих законов, определяющих предметную область.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отстаивать свою точку зрения, аргументируя её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hideMark/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 задач  на  течение.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 7 «Сложение и вычитание десятичных дробей 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7C43A4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 7.</w:t>
            </w:r>
          </w:p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Умножают десятичную дробь на натуральное число; прогнозируют результат вычислений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самому себе свои наиболее заметные достижения, понимают причины успеха в своей учебной деятельности, дают адекватную оценку результатам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деятельности, проявляют интерес к предмету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Регулятивные – определяют цель учебной деятельности, осуществляют поиск средств её достижения.</w:t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Познавательные – записывают выводы в виде правил «если… то…».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организовывать учебное взаимодействие в группе (распреде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ляют роли, договариваются друг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с другом и т. д.)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Умножение  десятичной  дроби  на 10,100,1000 и т.д.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Решение  задач  по  теме «Умножение  десятичных  дробей».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Умножение  десятичной  дроби  на  0,1;0,01;0,001  и  т.д.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Умножают десятичные дроби, решают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умножение десятичных дробей Л: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деятельности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егулятивные – составляют план выполнения задач, решения проблем творческого и поискового характера Познавательные – делают предположения об информации, которая нужна для решения предметной учебной задачи.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принимать точку зрения другого, слушать.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«Умножение десятичных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дробей».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Нахождение значений выражений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38C5" w:rsidRPr="008314D1" w:rsidRDefault="006038C5" w:rsidP="00A4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4D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A41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Делят десяти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чную дробь на натуральное число</w:t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устойчивый и широкий интерес к способам решения познавательных задач,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деятельности</w:t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Регулятивные – работают по составленному плану, используют основные и дополнительные средства.</w:t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B32AAE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 или развернутом виде.</w:t>
            </w:r>
          </w:p>
          <w:p w:rsidR="006038C5" w:rsidRPr="00B32AAE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AA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умеют организовывать учебное взаимодействие в группе (распределяют роли, договариваются друг </w:t>
            </w:r>
            <w:proofErr w:type="gramEnd"/>
          </w:p>
          <w:p w:rsidR="006038C5" w:rsidRPr="00F202E3" w:rsidRDefault="006038C5" w:rsidP="0081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AAE">
              <w:rPr>
                <w:rFonts w:ascii="Times New Roman" w:hAnsi="Times New Roman" w:cs="Times New Roman"/>
                <w:sz w:val="24"/>
                <w:szCs w:val="24"/>
              </w:rPr>
              <w:t>с другом и т. д.)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десятичной дроби на 10,100, 1000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 по теме «Деление десятичных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дробей».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0,1;0,01; 0,001 и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 xml:space="preserve"> т. 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Делят на десятичную дробь, решают задачи на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десятичную дробь</w:t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деятельности, проявляют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интерес к изучению предмета 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Регулятивные – составляют план выполнения заданий совместно с учителем.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Познавательные – записывают выводы в виде правил «если… то…».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умеют оформлять мысли </w:t>
            </w:r>
            <w:proofErr w:type="gramStart"/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 устной 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письменной речи с учетом 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речевых ситуаций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«Деление  десятичных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дробей».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«Деление десятичных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дробей».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Деление десятичных 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 8 «Умножение и деление десятичных дробей»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7C43A4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 8.</w:t>
            </w:r>
          </w:p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Среднее арифмет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Используют математическую терминологию при записи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арифметического действия</w:t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деятельности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егулятивные – определяют цель учебной деятельности, осуществляют поиск средств её достижения.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Познавательные – записывают выводы в виде правил «если… то…».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организовывать учебное взаимодействие в группе (распределяют роли, договариваются друг с другом и т. д.)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9F6A7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C43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proofErr w:type="gramEnd"/>
            <w:r w:rsidR="007C43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быкновенные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дроби Сред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нее значение величины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Повторение. Сложение дес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ятичных дробей. Средняя скорость 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торение. Вычитание  десятичных дробей. Понятие 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процента.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проценты </w:t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в виде десятичной дроби и десятичную дробь в процентах; решают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на проценты различного вида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устойчивый и широкий интерес </w:t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к способам решения познавательных задач, положительное отношение к урокам математики, дают адекватную оценку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атов своей учебной деятельности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gramStart"/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 – обнаруживают 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формулируют учебную проблему совместно с учителем.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Познавательные – сопоставляют и отбирают информацию, полученную из разных источников (справочники, Интернет).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принимать точку зрения другого, слушать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процентов от числа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Повторение. Умножен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десятичных  дробей. Решение задач на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десятичной дроби в проценты и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наоборот</w:t>
            </w:r>
            <w:proofErr w:type="gramStart"/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Повторение. Деление десятичных 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дробей. Нахождение числа по его процентам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Моделируют ситуации, иллюстрирующие арифметическо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действие и ход его выполнения</w:t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интерес к способам решения новых учебных задач, дают оценку результатов своей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Регулятивные – в диалоге с учителем совершенствуют критерии оценки и пользуются ими в ходе оценки и самооценки.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Познавательные – записывают выводы в виде правил «если… то…».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умеют оформлять мысли </w:t>
            </w:r>
            <w:proofErr w:type="gramStart"/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 устной 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письменной речи с учетом 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речевых ситуаций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ние. Десятичные дроби. Решение задач на 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проценты.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Обнаруживают и устраняют ошибки логического (в ходе решения) и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(в вычислении) характера</w:t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Объясняют отличия в оценках одной и той же ситуации разными людьми, проявляют положительное отношение к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 своей учебной деятельности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– понимают </w:t>
            </w:r>
            <w:r w:rsidRPr="00E9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своего неуспеха и находят способы выхода из этой ситуации.</w:t>
            </w:r>
          </w:p>
          <w:p w:rsidR="006038C5" w:rsidRPr="00E953B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953B1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 или развернутом виде.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B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слушать других, принимать другую точку зрения, изменить свою точку зрения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Повторение. Формулы. Решение задач на 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проценты.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Повторение. Свойств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 сложения. Решение  задач  на 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проценты.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 9 «Среднее арифметическое. Проценты»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7C43A4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Повторение и систематизация</w:t>
            </w:r>
          </w:p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17часов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 9. Повторение курса 5 класса</w:t>
            </w:r>
          </w:p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многозначные числа; строят координатный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луч; отмечают на нем точки по заданным координатам;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сравнивают натуральные числа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классам и разрядам</w:t>
            </w:r>
          </w:p>
          <w:p w:rsidR="006038C5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познавательных задач</w:t>
            </w:r>
          </w:p>
          <w:p w:rsidR="006038C5" w:rsidRPr="001D536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Регулятивные – работают по составленному плану, используют основные и дополнительные средства получения информации.</w:t>
            </w:r>
          </w:p>
          <w:p w:rsidR="006038C5" w:rsidRPr="001D5361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D5361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развернутом виде.</w:t>
            </w:r>
          </w:p>
          <w:p w:rsidR="006038C5" w:rsidRPr="00F202E3" w:rsidRDefault="006038C5" w:rsidP="00B4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умеют понимать точку зрения другого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rPr>
          <w:trHeight w:val="6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Сложе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ние и вычитание натуральных </w:t>
            </w: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Свойства сложения и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вычитания.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Углы.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Виды  углов. Измерен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углов.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Умножение и деление натуральных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1D5361" w:rsidRDefault="006038C5" w:rsidP="00BE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Пошагово контролируют правильность и полноту выполнения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оритма арифметического действия Л: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отдельные ближайшие цели саморазвития, проявляют познавательный интерес к изучению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дмета, к способам решения задач М: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Регулятивные – работают по составленному плану, используют основные и дополнительные средства получения информации.</w:t>
            </w:r>
          </w:p>
          <w:p w:rsidR="006038C5" w:rsidRPr="001D5361" w:rsidRDefault="006038C5" w:rsidP="00BE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D5361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передают содержание в сжатом или развернутом виде.</w:t>
            </w:r>
          </w:p>
          <w:p w:rsidR="006038C5" w:rsidRPr="00F202E3" w:rsidRDefault="006038C5" w:rsidP="00BE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– умеют уважительно относиться к позиции </w:t>
            </w:r>
            <w:proofErr w:type="gramStart"/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, договориться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Степень числа. Квадрат и куб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прямоугольника.</w:t>
            </w:r>
          </w:p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ямоугольного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параллелепипеда.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E233F0" w:rsidRDefault="006038C5" w:rsidP="007931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работа на промежуточной </w:t>
            </w:r>
            <w:r w:rsidRPr="00E233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аттестации.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7C43A4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E233F0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F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spacing w:after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итоговой контрольной работы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proofErr w:type="gramStart"/>
            <w:r w:rsidRPr="00F202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Смешанные  числа.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Default="006038C5" w:rsidP="00BE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Выполняют задания за курс 5 класса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8C5" w:rsidRDefault="006038C5" w:rsidP="00BE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обственного знания и «незнания», дают адекватную оценку результатам своей учебной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к способам решения задач</w:t>
            </w:r>
          </w:p>
          <w:p w:rsidR="006038C5" w:rsidRPr="001D5361" w:rsidRDefault="006038C5" w:rsidP="00BE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Регулятивные – понимают причины своего неуспеха и находят способы выхода из этой ситуации.</w:t>
            </w:r>
          </w:p>
          <w:p w:rsidR="006038C5" w:rsidRPr="001D5361" w:rsidRDefault="006038C5" w:rsidP="00BE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6038C5" w:rsidRPr="00F202E3" w:rsidRDefault="006038C5" w:rsidP="00BE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36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D5361">
              <w:rPr>
                <w:rFonts w:ascii="Times New Roman" w:hAnsi="Times New Roman" w:cs="Times New Roman"/>
                <w:sz w:val="24"/>
                <w:szCs w:val="24"/>
              </w:rPr>
              <w:t xml:space="preserve"> – умеют критично относиться к своему мнению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Повторение. Решение  задач  на  дроби.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 с  десятичными  дробями.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931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5" w:rsidTr="007C1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F2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десятичных </w:t>
            </w:r>
            <w:r w:rsidRPr="00F202E3">
              <w:rPr>
                <w:rFonts w:ascii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811C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A273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31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38C5" w:rsidRPr="00F202E3" w:rsidRDefault="006038C5" w:rsidP="007931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92F" w:rsidRDefault="00AE392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CE58E0" w:rsidRPr="00811CC8" w:rsidRDefault="00F21FA7" w:rsidP="00811CC8">
      <w:pPr>
        <w:pStyle w:val="7"/>
        <w:tabs>
          <w:tab w:val="center" w:pos="5179"/>
          <w:tab w:val="right" w:pos="9581"/>
        </w:tabs>
        <w:spacing w:line="360" w:lineRule="auto"/>
        <w:ind w:left="57" w:right="57" w:firstLine="720"/>
        <w:jc w:val="center"/>
        <w:rPr>
          <w:b/>
          <w:sz w:val="28"/>
          <w:szCs w:val="28"/>
        </w:rPr>
      </w:pPr>
      <w:r w:rsidRPr="00811CC8">
        <w:rPr>
          <w:b/>
          <w:sz w:val="28"/>
          <w:szCs w:val="28"/>
        </w:rPr>
        <w:lastRenderedPageBreak/>
        <w:t>С</w:t>
      </w:r>
      <w:r w:rsidR="00AE392F">
        <w:rPr>
          <w:b/>
          <w:sz w:val="28"/>
          <w:szCs w:val="28"/>
        </w:rPr>
        <w:t xml:space="preserve">одержание </w:t>
      </w:r>
      <w:r w:rsidR="00CE58E0" w:rsidRPr="00811CC8">
        <w:rPr>
          <w:b/>
          <w:sz w:val="28"/>
          <w:szCs w:val="28"/>
        </w:rPr>
        <w:t>тем</w:t>
      </w:r>
      <w:r w:rsidRPr="00811CC8">
        <w:rPr>
          <w:b/>
          <w:sz w:val="28"/>
          <w:szCs w:val="28"/>
        </w:rPr>
        <w:t xml:space="preserve"> учебного курса.</w:t>
      </w:r>
    </w:p>
    <w:p w:rsidR="00CE58E0" w:rsidRPr="00020293" w:rsidRDefault="00CE58E0" w:rsidP="00AE39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0293">
        <w:rPr>
          <w:rFonts w:ascii="Times New Roman" w:hAnsi="Times New Roman"/>
          <w:b/>
          <w:sz w:val="24"/>
          <w:szCs w:val="24"/>
        </w:rPr>
        <w:t>Нат</w:t>
      </w:r>
      <w:r>
        <w:rPr>
          <w:rFonts w:ascii="Times New Roman" w:hAnsi="Times New Roman"/>
          <w:b/>
          <w:sz w:val="24"/>
          <w:szCs w:val="24"/>
        </w:rPr>
        <w:t>уральные числа  (15</w:t>
      </w:r>
      <w:r w:rsidRPr="00020293">
        <w:rPr>
          <w:rFonts w:ascii="Times New Roman" w:hAnsi="Times New Roman"/>
          <w:b/>
          <w:sz w:val="24"/>
          <w:szCs w:val="24"/>
        </w:rPr>
        <w:t xml:space="preserve"> часов).</w:t>
      </w:r>
      <w:r w:rsidRPr="00020293">
        <w:rPr>
          <w:rFonts w:ascii="Times New Roman" w:hAnsi="Times New Roman"/>
          <w:sz w:val="24"/>
          <w:szCs w:val="24"/>
        </w:rPr>
        <w:t xml:space="preserve"> Обозначение натуральных чисел. Десятичная система счи</w:t>
      </w:r>
      <w:r w:rsidR="00F36113">
        <w:rPr>
          <w:rFonts w:ascii="Times New Roman" w:hAnsi="Times New Roman"/>
          <w:sz w:val="24"/>
          <w:szCs w:val="24"/>
        </w:rPr>
        <w:t>сления. Отрезок, длина отрезка.</w:t>
      </w:r>
      <w:r w:rsidRPr="00020293">
        <w:rPr>
          <w:rFonts w:ascii="Times New Roman" w:hAnsi="Times New Roman"/>
          <w:sz w:val="24"/>
          <w:szCs w:val="24"/>
        </w:rPr>
        <w:t xml:space="preserve"> Плоскость. Прямая. Луч. Шкалы. Координатный луч. Изображение чисел точками координатного луча. Сравнение </w:t>
      </w:r>
      <w:r>
        <w:rPr>
          <w:rFonts w:ascii="Times New Roman" w:hAnsi="Times New Roman"/>
          <w:sz w:val="24"/>
          <w:szCs w:val="24"/>
        </w:rPr>
        <w:t>натуральных чисел.</w:t>
      </w:r>
    </w:p>
    <w:p w:rsidR="00CE58E0" w:rsidRPr="00020293" w:rsidRDefault="00CE58E0" w:rsidP="00AE39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0293">
        <w:rPr>
          <w:rFonts w:ascii="Times New Roman" w:hAnsi="Times New Roman"/>
          <w:b/>
          <w:sz w:val="24"/>
          <w:szCs w:val="24"/>
        </w:rPr>
        <w:t>Сложение и</w:t>
      </w:r>
      <w:r>
        <w:rPr>
          <w:rFonts w:ascii="Times New Roman" w:hAnsi="Times New Roman"/>
          <w:b/>
          <w:sz w:val="24"/>
          <w:szCs w:val="24"/>
        </w:rPr>
        <w:t xml:space="preserve"> вычитание натуральных чисел (31 час</w:t>
      </w:r>
      <w:r w:rsidRPr="00020293">
        <w:rPr>
          <w:rFonts w:ascii="Times New Roman" w:hAnsi="Times New Roman"/>
          <w:b/>
          <w:sz w:val="24"/>
          <w:szCs w:val="24"/>
        </w:rPr>
        <w:t>).</w:t>
      </w:r>
      <w:r w:rsidRPr="00020293">
        <w:rPr>
          <w:rFonts w:ascii="Times New Roman" w:hAnsi="Times New Roman"/>
          <w:sz w:val="24"/>
          <w:szCs w:val="24"/>
        </w:rPr>
        <w:t xml:space="preserve"> Сложение натуральных чисел и его свойства. Вычитание натуральных чисел и его свойства. Числовые и буквенные выражения. Бук</w:t>
      </w:r>
      <w:r w:rsidR="00F36113">
        <w:rPr>
          <w:rFonts w:ascii="Times New Roman" w:hAnsi="Times New Roman"/>
          <w:sz w:val="24"/>
          <w:szCs w:val="24"/>
        </w:rPr>
        <w:t>венная запись свой</w:t>
      </w:r>
      <w:proofErr w:type="gramStart"/>
      <w:r w:rsidR="00F36113">
        <w:rPr>
          <w:rFonts w:ascii="Times New Roman" w:hAnsi="Times New Roman"/>
          <w:sz w:val="24"/>
          <w:szCs w:val="24"/>
        </w:rPr>
        <w:t>ств сл</w:t>
      </w:r>
      <w:proofErr w:type="gramEnd"/>
      <w:r w:rsidR="00F36113">
        <w:rPr>
          <w:rFonts w:ascii="Times New Roman" w:hAnsi="Times New Roman"/>
          <w:sz w:val="24"/>
          <w:szCs w:val="24"/>
        </w:rPr>
        <w:t xml:space="preserve">ожения </w:t>
      </w:r>
      <w:r w:rsidRPr="00020293">
        <w:rPr>
          <w:rFonts w:ascii="Times New Roman" w:hAnsi="Times New Roman"/>
          <w:sz w:val="24"/>
          <w:szCs w:val="24"/>
        </w:rPr>
        <w:t>и вычитания. Уравнение. Корень уравнения. Решение уравнений. Решение задач с помощью уравнений.</w:t>
      </w:r>
      <w:r w:rsidR="00AE392F">
        <w:rPr>
          <w:rFonts w:ascii="Times New Roman" w:hAnsi="Times New Roman"/>
          <w:sz w:val="24"/>
          <w:szCs w:val="24"/>
        </w:rPr>
        <w:t xml:space="preserve"> Угол. Измерение углов. Многоугольники. Равные фигуры. Виды треугольников. </w:t>
      </w:r>
      <w:r w:rsidR="00F36113">
        <w:rPr>
          <w:rFonts w:ascii="Times New Roman" w:hAnsi="Times New Roman"/>
          <w:sz w:val="24"/>
          <w:szCs w:val="24"/>
        </w:rPr>
        <w:t xml:space="preserve">Прямоугольник. Ось </w:t>
      </w:r>
      <w:r>
        <w:rPr>
          <w:rFonts w:ascii="Times New Roman" w:hAnsi="Times New Roman"/>
          <w:sz w:val="24"/>
          <w:szCs w:val="24"/>
        </w:rPr>
        <w:t>симметрии  фигуры.</w:t>
      </w:r>
    </w:p>
    <w:p w:rsidR="00CE58E0" w:rsidRPr="00020293" w:rsidRDefault="00CE58E0" w:rsidP="00AE39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0293">
        <w:rPr>
          <w:rFonts w:ascii="Times New Roman" w:hAnsi="Times New Roman"/>
          <w:b/>
          <w:sz w:val="24"/>
          <w:szCs w:val="24"/>
        </w:rPr>
        <w:t>Умножение</w:t>
      </w:r>
      <w:r>
        <w:rPr>
          <w:rFonts w:ascii="Times New Roman" w:hAnsi="Times New Roman"/>
          <w:b/>
          <w:sz w:val="24"/>
          <w:szCs w:val="24"/>
        </w:rPr>
        <w:t xml:space="preserve"> и деление натуральных чисел (35</w:t>
      </w:r>
      <w:r w:rsidRPr="0002029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020293">
        <w:rPr>
          <w:rFonts w:ascii="Times New Roman" w:hAnsi="Times New Roman"/>
          <w:b/>
          <w:sz w:val="24"/>
          <w:szCs w:val="24"/>
        </w:rPr>
        <w:t>).</w:t>
      </w:r>
      <w:r w:rsidRPr="00020293">
        <w:rPr>
          <w:rFonts w:ascii="Times New Roman" w:hAnsi="Times New Roman"/>
          <w:sz w:val="24"/>
          <w:szCs w:val="24"/>
        </w:rPr>
        <w:t xml:space="preserve"> Умножение натуральных чисел и его свойства. Деление натуральных чисел и его свойства. Деление с остатком. Порядок выполнения действий. Степ</w:t>
      </w:r>
      <w:r>
        <w:rPr>
          <w:rFonts w:ascii="Times New Roman" w:hAnsi="Times New Roman"/>
          <w:sz w:val="24"/>
          <w:szCs w:val="24"/>
        </w:rPr>
        <w:t>ень числ</w:t>
      </w:r>
      <w:r w:rsidR="00F36113">
        <w:rPr>
          <w:rFonts w:ascii="Times New Roman" w:hAnsi="Times New Roman"/>
          <w:sz w:val="24"/>
          <w:szCs w:val="24"/>
        </w:rPr>
        <w:t xml:space="preserve">а. Квадрат и куб числа. Площади фигур. </w:t>
      </w:r>
      <w:r>
        <w:rPr>
          <w:rFonts w:ascii="Times New Roman" w:hAnsi="Times New Roman"/>
          <w:sz w:val="24"/>
          <w:szCs w:val="24"/>
        </w:rPr>
        <w:t xml:space="preserve">Площадь </w:t>
      </w:r>
      <w:r w:rsidR="00F36113">
        <w:rPr>
          <w:rFonts w:ascii="Times New Roman" w:hAnsi="Times New Roman"/>
          <w:sz w:val="24"/>
          <w:szCs w:val="24"/>
        </w:rPr>
        <w:t xml:space="preserve">прямоугольника. Прямоугольный параллелепипед и его объём. Комбинаторные </w:t>
      </w:r>
      <w:r>
        <w:rPr>
          <w:rFonts w:ascii="Times New Roman" w:hAnsi="Times New Roman"/>
          <w:sz w:val="24"/>
          <w:szCs w:val="24"/>
        </w:rPr>
        <w:t>задачи.</w:t>
      </w:r>
    </w:p>
    <w:p w:rsidR="00CE58E0" w:rsidRPr="00020293" w:rsidRDefault="00CE58E0" w:rsidP="00AE39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Обыкновенные дроби (17</w:t>
      </w:r>
      <w:r w:rsidRPr="0002029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020293">
        <w:rPr>
          <w:rFonts w:ascii="Times New Roman" w:hAnsi="Times New Roman"/>
          <w:b/>
          <w:sz w:val="24"/>
          <w:szCs w:val="24"/>
        </w:rPr>
        <w:t>).</w:t>
      </w:r>
      <w:r w:rsidRPr="00020293">
        <w:rPr>
          <w:rFonts w:ascii="Times New Roman" w:hAnsi="Times New Roman"/>
          <w:sz w:val="24"/>
          <w:szCs w:val="24"/>
        </w:rPr>
        <w:t xml:space="preserve"> Доли. Обыкновенные дроби. Основное свойство дроби. Сравнение дробей. Арифметические действия с обыкновенными дробями: сложение вычитание дробей с одинаковыми знаменателями. Правильные и неправильные дроби. Деление и дроби. Смешанные числа. Сложен</w:t>
      </w:r>
      <w:r>
        <w:rPr>
          <w:rFonts w:ascii="Times New Roman" w:hAnsi="Times New Roman"/>
          <w:sz w:val="24"/>
          <w:szCs w:val="24"/>
        </w:rPr>
        <w:t>ие и вычитание смешанных чисел.</w:t>
      </w:r>
    </w:p>
    <w:p w:rsidR="00CE58E0" w:rsidRPr="00020293" w:rsidRDefault="00CE58E0" w:rsidP="00AE39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Десятичные дроби (48 </w:t>
      </w:r>
      <w:r w:rsidRPr="00020293">
        <w:rPr>
          <w:rFonts w:ascii="Times New Roman" w:hAnsi="Times New Roman"/>
          <w:b/>
          <w:sz w:val="24"/>
          <w:szCs w:val="24"/>
        </w:rPr>
        <w:t>часов).</w:t>
      </w:r>
      <w:r w:rsidRPr="00020293">
        <w:rPr>
          <w:rFonts w:ascii="Times New Roman" w:hAnsi="Times New Roman"/>
          <w:sz w:val="24"/>
          <w:szCs w:val="24"/>
        </w:rPr>
        <w:t xml:space="preserve"> Десятичная запись дробных чисел. Сравнение десятичных дробей. Арифметические действия с десятичными дробями: сложение и вычитание десятичных дробей; умножение и деление десятичных дробей на натуральное число; умножение и деление десятичных дробей. Приближённые значения чисел с недостатком и с избытком. Округление чисел.</w:t>
      </w:r>
      <w:r w:rsidR="007A1BE5">
        <w:rPr>
          <w:rFonts w:ascii="Times New Roman" w:hAnsi="Times New Roman"/>
          <w:sz w:val="24"/>
          <w:szCs w:val="24"/>
        </w:rPr>
        <w:t xml:space="preserve"> Среднее арифметическое. Проценты. Задачи на </w:t>
      </w:r>
      <w:r>
        <w:rPr>
          <w:rFonts w:ascii="Times New Roman" w:hAnsi="Times New Roman"/>
          <w:sz w:val="24"/>
          <w:szCs w:val="24"/>
        </w:rPr>
        <w:t xml:space="preserve">проценты. </w:t>
      </w:r>
      <w:r w:rsidRPr="00020293">
        <w:rPr>
          <w:rFonts w:ascii="Times New Roman" w:hAnsi="Times New Roman"/>
          <w:sz w:val="24"/>
          <w:szCs w:val="24"/>
        </w:rPr>
        <w:t xml:space="preserve">Перевод процентов в десятичную дробь. Обращение десятичной дроби </w:t>
      </w:r>
      <w:r>
        <w:rPr>
          <w:rFonts w:ascii="Times New Roman" w:hAnsi="Times New Roman"/>
          <w:sz w:val="24"/>
          <w:szCs w:val="24"/>
        </w:rPr>
        <w:t xml:space="preserve">в проценты. </w:t>
      </w:r>
    </w:p>
    <w:p w:rsidR="00CE58E0" w:rsidRPr="00020293" w:rsidRDefault="00CE58E0" w:rsidP="00AE39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(</w:t>
      </w:r>
      <w:r w:rsidR="00464F6F">
        <w:rPr>
          <w:rFonts w:ascii="Times New Roman" w:hAnsi="Times New Roman"/>
          <w:b/>
          <w:sz w:val="24"/>
          <w:szCs w:val="24"/>
        </w:rPr>
        <w:t>17</w:t>
      </w:r>
      <w:r w:rsidR="00E61558">
        <w:rPr>
          <w:rFonts w:ascii="Times New Roman" w:hAnsi="Times New Roman"/>
          <w:b/>
          <w:sz w:val="24"/>
          <w:szCs w:val="24"/>
        </w:rPr>
        <w:t xml:space="preserve"> часа</w:t>
      </w:r>
      <w:r w:rsidRPr="00020293">
        <w:rPr>
          <w:rFonts w:ascii="Times New Roman" w:hAnsi="Times New Roman"/>
          <w:b/>
          <w:sz w:val="24"/>
          <w:szCs w:val="24"/>
        </w:rPr>
        <w:t xml:space="preserve">). </w:t>
      </w:r>
      <w:r w:rsidRPr="00020293">
        <w:rPr>
          <w:rFonts w:ascii="Times New Roman" w:hAnsi="Times New Roman"/>
          <w:sz w:val="24"/>
          <w:szCs w:val="24"/>
        </w:rPr>
        <w:t>Итоговое повторения всего материала за курс 5 класса.</w:t>
      </w:r>
    </w:p>
    <w:p w:rsidR="00811CC8" w:rsidRDefault="00811CC8" w:rsidP="00CA7DEA">
      <w:pPr>
        <w:pStyle w:val="a4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CC8" w:rsidRDefault="00811CC8" w:rsidP="00CA7DEA">
      <w:pPr>
        <w:pStyle w:val="a4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CC8" w:rsidRDefault="00811CC8" w:rsidP="00CA7DEA">
      <w:pPr>
        <w:pStyle w:val="a4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CC8" w:rsidRDefault="00811CC8" w:rsidP="00CA7DEA">
      <w:pPr>
        <w:pStyle w:val="a4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CC8" w:rsidRDefault="00811CC8" w:rsidP="00CA7DEA">
      <w:pPr>
        <w:pStyle w:val="a4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CC8" w:rsidRDefault="00811CC8" w:rsidP="00CA7DEA">
      <w:pPr>
        <w:pStyle w:val="a4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92F" w:rsidRDefault="00AE392F" w:rsidP="00CA7DEA">
      <w:pPr>
        <w:pStyle w:val="a4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DEA" w:rsidRPr="000D4920" w:rsidRDefault="00CA7DEA" w:rsidP="00CA7DEA">
      <w:pPr>
        <w:pStyle w:val="a4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8C9">
        <w:rPr>
          <w:rFonts w:ascii="Times New Roman" w:eastAsia="Calibri" w:hAnsi="Times New Roman" w:cs="Times New Roman"/>
          <w:b/>
          <w:sz w:val="28"/>
          <w:szCs w:val="28"/>
        </w:rPr>
        <w:t>Требова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ния к уровню подготовки </w:t>
      </w:r>
      <w:r w:rsidR="005B281A">
        <w:rPr>
          <w:rFonts w:ascii="Times New Roman" w:eastAsia="Calibri" w:hAnsi="Times New Roman" w:cs="Times New Roman"/>
          <w:b/>
          <w:sz w:val="28"/>
          <w:szCs w:val="28"/>
        </w:rPr>
        <w:t>учащихся</w:t>
      </w:r>
    </w:p>
    <w:p w:rsidR="00CA7DEA" w:rsidRPr="007457C9" w:rsidRDefault="00CA7DEA" w:rsidP="00CA7DEA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lastRenderedPageBreak/>
        <w:t>В результате из</w:t>
      </w:r>
      <w:r w:rsidR="00BE6986">
        <w:rPr>
          <w:rFonts w:ascii="Times New Roman" w:hAnsi="Times New Roman" w:cs="Times New Roman"/>
          <w:sz w:val="24"/>
          <w:szCs w:val="24"/>
        </w:rPr>
        <w:t xml:space="preserve">учения курса математики ученик </w:t>
      </w:r>
      <w:r w:rsidRPr="00811CC8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811CC8">
        <w:rPr>
          <w:rFonts w:ascii="Times New Roman" w:hAnsi="Times New Roman" w:cs="Times New Roman"/>
          <w:b/>
          <w:sz w:val="24"/>
          <w:szCs w:val="24"/>
        </w:rPr>
        <w:t>знать/ понимать: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 xml:space="preserve">каким образом геометрия возникла из </w:t>
      </w:r>
      <w:r w:rsidR="007A1BE5">
        <w:rPr>
          <w:rFonts w:ascii="Times New Roman" w:hAnsi="Times New Roman" w:cs="Times New Roman"/>
          <w:sz w:val="24"/>
          <w:szCs w:val="24"/>
        </w:rPr>
        <w:t xml:space="preserve">практических задач землемерия; </w:t>
      </w:r>
      <w:r w:rsidRPr="00811CC8">
        <w:rPr>
          <w:rFonts w:ascii="Times New Roman" w:hAnsi="Times New Roman" w:cs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C8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C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– в виде процентов; записывать большие и малые числа с использованием целых степеней десятки;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приближенные числа с недостатком и с избытком, выполнять оценку числовых выражений;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811CC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11CC8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C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11CC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11CC8">
        <w:rPr>
          <w:rFonts w:ascii="Times New Roman" w:hAnsi="Times New Roman" w:cs="Times New Roman"/>
          <w:b/>
          <w:sz w:val="24"/>
          <w:szCs w:val="24"/>
        </w:rPr>
        <w:t>: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интерпретации  результатов решения задач с учетом ограничений, связанных с реальными свойствами рассматриваемых процессов и явлений.</w:t>
      </w: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C8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C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lastRenderedPageBreak/>
        <w:t>распознавать геометрические фигуры, различать их взаимное расположение;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распознавать на чертежах, моделях и  в окружающей обстановке основные пространственные тела, изображать их;</w:t>
      </w:r>
    </w:p>
    <w:p w:rsidR="00CA7DEA" w:rsidRPr="00811CC8" w:rsidRDefault="00CA7DEA" w:rsidP="00CA7DEA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C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11CC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11CC8">
        <w:rPr>
          <w:rFonts w:ascii="Times New Roman" w:hAnsi="Times New Roman" w:cs="Times New Roman"/>
          <w:b/>
          <w:sz w:val="24"/>
          <w:szCs w:val="24"/>
        </w:rPr>
        <w:t>: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решения тригонометрических задач с использованием тригонометрии;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 xml:space="preserve">решение практических задач, связанных с </w:t>
      </w:r>
      <w:proofErr w:type="spellStart"/>
      <w:r w:rsidRPr="00811CC8">
        <w:rPr>
          <w:rFonts w:ascii="Times New Roman" w:hAnsi="Times New Roman" w:cs="Times New Roman"/>
          <w:sz w:val="24"/>
          <w:szCs w:val="24"/>
        </w:rPr>
        <w:t>нахождениемгеометрических</w:t>
      </w:r>
      <w:proofErr w:type="spellEnd"/>
      <w:r w:rsidRPr="00811CC8">
        <w:rPr>
          <w:rFonts w:ascii="Times New Roman" w:hAnsi="Times New Roman" w:cs="Times New Roman"/>
          <w:sz w:val="24"/>
          <w:szCs w:val="24"/>
        </w:rPr>
        <w:t xml:space="preserve"> величин (используя при необходимости справочники и технические средства);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 xml:space="preserve">построение геометрическими инструментами (линейка, угольник, циркуль, транспортир). </w:t>
      </w: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C8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C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811CC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11CC8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 и использованием правил умножения;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готовые статистические данные;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CA7DEA" w:rsidRPr="00811CC8" w:rsidRDefault="00CA7DEA" w:rsidP="00CA7DEA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CC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11CC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11CC8">
        <w:rPr>
          <w:rFonts w:ascii="Times New Roman" w:hAnsi="Times New Roman" w:cs="Times New Roman"/>
          <w:b/>
          <w:sz w:val="24"/>
          <w:szCs w:val="24"/>
        </w:rPr>
        <w:t>: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CA7DEA" w:rsidRPr="00811CC8" w:rsidRDefault="00CA7DEA" w:rsidP="00CA7D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CC8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CA7DEA" w:rsidRPr="00811CC8" w:rsidRDefault="00CA7DEA" w:rsidP="00CA7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123" w:rsidRDefault="009E1123" w:rsidP="009E1123">
      <w:pPr>
        <w:pStyle w:val="12"/>
        <w:keepNext/>
        <w:keepLines/>
        <w:shd w:val="clear" w:color="auto" w:fill="auto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123" w:rsidRDefault="009E1123" w:rsidP="009E1123">
      <w:pPr>
        <w:pStyle w:val="12"/>
        <w:keepNext/>
        <w:keepLines/>
        <w:shd w:val="clear" w:color="auto" w:fill="auto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123" w:rsidRDefault="009E1123" w:rsidP="009E1123">
      <w:pPr>
        <w:pStyle w:val="12"/>
        <w:keepNext/>
        <w:keepLines/>
        <w:shd w:val="clear" w:color="auto" w:fill="auto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123" w:rsidRDefault="009E1123" w:rsidP="009E1123">
      <w:pPr>
        <w:pStyle w:val="12"/>
        <w:keepNext/>
        <w:keepLines/>
        <w:shd w:val="clear" w:color="auto" w:fill="auto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123" w:rsidRPr="00721BE2" w:rsidRDefault="009E1123" w:rsidP="009E1123">
      <w:pPr>
        <w:pStyle w:val="12"/>
        <w:keepNext/>
        <w:keepLines/>
        <w:shd w:val="clear" w:color="auto" w:fill="auto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123" w:rsidRDefault="009E1123" w:rsidP="009E1123">
      <w:pPr>
        <w:pStyle w:val="2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CE58E0" w:rsidRDefault="00CE58E0" w:rsidP="00CE58E0">
      <w:pPr>
        <w:jc w:val="both"/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C8" w:rsidRDefault="00811CC8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92F" w:rsidRDefault="00AE392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E58E0" w:rsidRPr="00CE58E0" w:rsidRDefault="00260E95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учебно-методического </w:t>
      </w:r>
      <w:r w:rsidR="00CE58E0" w:rsidRPr="00CE58E0">
        <w:rPr>
          <w:rFonts w:ascii="Times New Roman" w:eastAsia="Times New Roman" w:hAnsi="Times New Roman" w:cs="Times New Roman"/>
          <w:b/>
          <w:sz w:val="28"/>
          <w:szCs w:val="28"/>
        </w:rPr>
        <w:t>обеспечения:</w:t>
      </w:r>
    </w:p>
    <w:p w:rsidR="00CE58E0" w:rsidRPr="00CE58E0" w:rsidRDefault="00CE58E0" w:rsidP="00CE58E0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390" w:rsidRPr="00F21FA7" w:rsidRDefault="00CE58E0" w:rsidP="005B281A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b/>
          <w:sz w:val="24"/>
          <w:szCs w:val="24"/>
        </w:rPr>
        <w:t>Учебно-мето</w:t>
      </w:r>
      <w:r w:rsidR="00BE6986">
        <w:rPr>
          <w:rFonts w:ascii="Times New Roman" w:eastAsia="Times New Roman" w:hAnsi="Times New Roman" w:cs="Times New Roman"/>
          <w:b/>
          <w:sz w:val="24"/>
          <w:szCs w:val="24"/>
        </w:rPr>
        <w:t xml:space="preserve">дический </w:t>
      </w:r>
      <w:r w:rsidRPr="00F21FA7">
        <w:rPr>
          <w:rFonts w:ascii="Times New Roman" w:eastAsia="Times New Roman" w:hAnsi="Times New Roman" w:cs="Times New Roman"/>
          <w:b/>
          <w:sz w:val="24"/>
          <w:szCs w:val="24"/>
        </w:rPr>
        <w:t>комплект (УМК):</w:t>
      </w:r>
    </w:p>
    <w:p w:rsidR="00934390" w:rsidRPr="00F21FA7" w:rsidRDefault="00934390" w:rsidP="00934390">
      <w:pPr>
        <w:shd w:val="clear" w:color="auto" w:fill="FFFFFF"/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обеспечивается </w:t>
      </w:r>
      <w:proofErr w:type="gramStart"/>
      <w:r w:rsidRPr="00F21FA7">
        <w:rPr>
          <w:rFonts w:ascii="Times New Roman" w:eastAsia="Times New Roman" w:hAnsi="Times New Roman" w:cs="Times New Roman"/>
          <w:sz w:val="24"/>
          <w:szCs w:val="24"/>
        </w:rPr>
        <w:t>УМК  А.</w:t>
      </w:r>
      <w:proofErr w:type="gram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Г. Мерзляка, в состав которого входит: </w:t>
      </w:r>
    </w:p>
    <w:p w:rsidR="00934390" w:rsidRPr="00F21FA7" w:rsidRDefault="00934390" w:rsidP="00934390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Математика: 5 класс: учебник для учащихся</w:t>
      </w:r>
      <w:r w:rsidR="00260E9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/ А.Г. </w:t>
      </w:r>
      <w:proofErr w:type="gramStart"/>
      <w:r w:rsidRPr="00F21FA7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>-Граф, 2015</w:t>
      </w:r>
    </w:p>
    <w:p w:rsidR="00934390" w:rsidRPr="00F21FA7" w:rsidRDefault="00934390" w:rsidP="00934390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Математика: 5 класс: дидактические материалы: сб</w:t>
      </w:r>
      <w:r w:rsidR="00260E95">
        <w:rPr>
          <w:rFonts w:ascii="Times New Roman" w:eastAsia="Times New Roman" w:hAnsi="Times New Roman" w:cs="Times New Roman"/>
          <w:sz w:val="24"/>
          <w:szCs w:val="24"/>
        </w:rPr>
        <w:t>орник задач и контрольных работ</w:t>
      </w: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/ А.Г. </w:t>
      </w:r>
      <w:proofErr w:type="gramStart"/>
      <w:r w:rsidRPr="00F21FA7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>-Граф, 2015.</w:t>
      </w:r>
    </w:p>
    <w:p w:rsidR="00934390" w:rsidRPr="00F21FA7" w:rsidRDefault="00934390" w:rsidP="00934390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Математика: </w:t>
      </w:r>
      <w:r w:rsidR="00260E95">
        <w:rPr>
          <w:rFonts w:ascii="Times New Roman" w:eastAsia="Times New Roman" w:hAnsi="Times New Roman" w:cs="Times New Roman"/>
          <w:sz w:val="24"/>
          <w:szCs w:val="24"/>
        </w:rPr>
        <w:t>5 класс: рабочая тетрадь №1, №2</w:t>
      </w: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/ А.Г. </w:t>
      </w:r>
      <w:proofErr w:type="gramStart"/>
      <w:r w:rsidRPr="00F21FA7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>-Граф, 2015.</w:t>
      </w:r>
    </w:p>
    <w:p w:rsidR="00934390" w:rsidRPr="00F21FA7" w:rsidRDefault="00934390" w:rsidP="00934390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Математика</w:t>
      </w:r>
      <w:r w:rsidR="00260E95">
        <w:rPr>
          <w:rFonts w:ascii="Times New Roman" w:eastAsia="Times New Roman" w:hAnsi="Times New Roman" w:cs="Times New Roman"/>
          <w:sz w:val="24"/>
          <w:szCs w:val="24"/>
        </w:rPr>
        <w:t>: 5 класс: методическое пособие</w:t>
      </w: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/ А.Г. </w:t>
      </w:r>
      <w:proofErr w:type="gramStart"/>
      <w:r w:rsidRPr="00F21FA7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>-Граф, 2014.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B281A" w:rsidRDefault="005B281A" w:rsidP="005B281A">
      <w:pPr>
        <w:shd w:val="clear" w:color="auto" w:fill="FFFFFF"/>
        <w:tabs>
          <w:tab w:val="left" w:pos="3330"/>
        </w:tabs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 Перечень ИКТ</w:t>
      </w:r>
    </w:p>
    <w:p w:rsidR="00CE58E0" w:rsidRPr="00F21FA7" w:rsidRDefault="00BE6986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для </w:t>
      </w:r>
      <w:r w:rsidR="00CE58E0" w:rsidRPr="00F21FA7">
        <w:rPr>
          <w:rFonts w:ascii="Times New Roman" w:eastAsia="Times New Roman" w:hAnsi="Times New Roman" w:cs="Times New Roman"/>
          <w:b/>
          <w:sz w:val="24"/>
          <w:szCs w:val="24"/>
        </w:rPr>
        <w:t>учителя: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1. В.И. Жохов, Л.Б. Крайнева. Контрольные работы для учащихся М.: Мнемозина, </w:t>
      </w:r>
      <w:smartTag w:uri="urn:schemas-microsoft-com:office:smarttags" w:element="metricconverter">
        <w:smartTagPr>
          <w:attr w:name="ProductID" w:val="2010 г"/>
        </w:smartTagPr>
        <w:r w:rsidRPr="00F21FA7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2. В.И. Жохов. Математические диктанты, 5 класс. – М: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Росмэн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– Пресс, </w:t>
      </w:r>
      <w:smartTag w:uri="urn:schemas-microsoft-com:office:smarttags" w:element="metricconverter">
        <w:smartTagPr>
          <w:attr w:name="ProductID" w:val="2004 г"/>
        </w:smartTagPr>
        <w:r w:rsidRPr="00F21FA7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F21F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3. Концепция духовно-нравственного развития и воспитания личности гражданина России/ А. Я. Данилюк, А. М. Кондаков, В. А. Тишков- М.: Просвещение, 2011</w:t>
      </w:r>
    </w:p>
    <w:p w:rsidR="00CE58E0" w:rsidRPr="00F21FA7" w:rsidRDefault="00BE6986" w:rsidP="00CE58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E58E0" w:rsidRPr="00F21FA7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образования/М-во образования и науки</w:t>
      </w:r>
      <w:proofErr w:type="gramStart"/>
      <w:r w:rsidR="00CE58E0" w:rsidRPr="00F21FA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="00CE58E0" w:rsidRPr="00F21FA7">
        <w:rPr>
          <w:rFonts w:ascii="Times New Roman" w:eastAsia="Times New Roman" w:hAnsi="Times New Roman" w:cs="Times New Roman"/>
          <w:sz w:val="24"/>
          <w:szCs w:val="24"/>
        </w:rPr>
        <w:t>ос. Федерации – М.: Просвещение, 2011.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5. Программы общеобразовательных учреждений. Математика. 5-6 классы. Составитель: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Т.А.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F21FA7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F21F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6. Жохов В.И. Преподавание математики в 5 и 6 классах. Методические рекомендации для учителя.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7. Самостоятельные и контрольные работы по матем</w:t>
      </w:r>
      <w:r w:rsidR="00260E95">
        <w:rPr>
          <w:rFonts w:ascii="Times New Roman" w:eastAsia="Times New Roman" w:hAnsi="Times New Roman" w:cs="Times New Roman"/>
          <w:sz w:val="24"/>
          <w:szCs w:val="24"/>
        </w:rPr>
        <w:t>атике для 5 класса/</w:t>
      </w: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Ершова А. П.,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Голобородько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В. В. – М.: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- 2008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8. Вычисляем без ошибок. Работы с самопроверкой для учащихся 5-6 классов/ С. С. Минаева – М.: Изд-во «Экзамен», 2011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9. Устные проверочные и зачетные работы по математике для 5-6 классов/ Ершова А. П.,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Голобородько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В. В. – М.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>, 2008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10. Контрольно-измерительные материалы. Математика. 5 класс/ Сост.Л. П. Попова. 2011.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11. Контрольные и самостоятельные работы</w:t>
      </w:r>
      <w:r w:rsidR="00260E95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к учебнику А.Г. </w:t>
      </w:r>
      <w:proofErr w:type="gramStart"/>
      <w:r w:rsidRPr="00F21FA7">
        <w:rPr>
          <w:rFonts w:ascii="Times New Roman" w:eastAsia="Times New Roman" w:hAnsi="Times New Roman" w:cs="Times New Roman"/>
          <w:sz w:val="24"/>
          <w:szCs w:val="24"/>
        </w:rPr>
        <w:t>Мерзляк</w:t>
      </w:r>
      <w:proofErr w:type="gram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 «Математика. 5 класс»/ М. А. Попов – М.: Изд-во «Экзамен», 2009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12 Математика. 5-7 классы: таблицы-тренажеры/ С. В. Токарев – Волгоград: Учитель, 2009</w:t>
      </w:r>
    </w:p>
    <w:p w:rsidR="00CE58E0" w:rsidRPr="00F21FA7" w:rsidRDefault="00BE6986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Литература для</w:t>
      </w:r>
      <w:r w:rsidR="00CE58E0" w:rsidRPr="00F21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учащихся: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1. Алгоритмы – ключ к решению задач по математике . Книга для учащихся 5-6 классов/ Ж. Н. Михайлова – М.: Просвещение, 2009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2. Математика в стихах: задачи, сказки, рифмованные правила. 5-11 классы/ О. В.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Панишева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– Волгоград: Учитель, 2009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3. Математика. Тесты для промежуточной аттестации учащихся 5-6 классов/ Лысенко Ф. Ф. – Ростов-на-дону: Легион, 2008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4. Формирование вычислительных навыков на уроках математики. 5-9 классы/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Хлевнюк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Н. Н., Иванова М. В. – М.: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21FA7" w:rsidRPr="00811CC8" w:rsidRDefault="00F21FA7" w:rsidP="00F21FA7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CC8">
        <w:rPr>
          <w:rFonts w:ascii="Times New Roman" w:hAnsi="Times New Roman" w:cs="Times New Roman"/>
          <w:b/>
          <w:bCs/>
          <w:sz w:val="24"/>
          <w:szCs w:val="24"/>
        </w:rPr>
        <w:t>Мониторинговый инструментарий:</w:t>
      </w:r>
    </w:p>
    <w:p w:rsidR="00F21FA7" w:rsidRPr="00F21FA7" w:rsidRDefault="00F21FA7" w:rsidP="00F21FA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1FA7">
        <w:rPr>
          <w:rFonts w:ascii="Times New Roman" w:hAnsi="Times New Roman" w:cs="Times New Roman"/>
          <w:bCs/>
          <w:sz w:val="24"/>
          <w:szCs w:val="24"/>
        </w:rPr>
        <w:lastRenderedPageBreak/>
        <w:t>Жохов</w:t>
      </w:r>
      <w:proofErr w:type="gramEnd"/>
      <w:r w:rsidRPr="00F21FA7">
        <w:rPr>
          <w:rFonts w:ascii="Times New Roman" w:hAnsi="Times New Roman" w:cs="Times New Roman"/>
          <w:bCs/>
          <w:sz w:val="24"/>
          <w:szCs w:val="24"/>
        </w:rPr>
        <w:t xml:space="preserve"> В.И. М</w:t>
      </w:r>
      <w:r w:rsidR="00260E95">
        <w:rPr>
          <w:rFonts w:ascii="Times New Roman" w:hAnsi="Times New Roman" w:cs="Times New Roman"/>
          <w:bCs/>
          <w:sz w:val="24"/>
          <w:szCs w:val="24"/>
        </w:rPr>
        <w:t>атематический тренажёр. 5 класс</w:t>
      </w:r>
      <w:r w:rsidRPr="00F21FA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E95">
        <w:rPr>
          <w:rFonts w:ascii="Times New Roman" w:hAnsi="Times New Roman" w:cs="Times New Roman"/>
          <w:bCs/>
          <w:sz w:val="24"/>
          <w:szCs w:val="24"/>
        </w:rPr>
        <w:t>пособие для учителей и учащихся</w:t>
      </w:r>
      <w:r w:rsidRPr="00F21FA7">
        <w:rPr>
          <w:rFonts w:ascii="Times New Roman" w:hAnsi="Times New Roman" w:cs="Times New Roman"/>
          <w:bCs/>
          <w:sz w:val="24"/>
          <w:szCs w:val="24"/>
        </w:rPr>
        <w:t>/ В.И</w:t>
      </w:r>
      <w:r w:rsidR="00260E95">
        <w:rPr>
          <w:rFonts w:ascii="Times New Roman" w:hAnsi="Times New Roman" w:cs="Times New Roman"/>
          <w:bCs/>
          <w:sz w:val="24"/>
          <w:szCs w:val="24"/>
        </w:rPr>
        <w:t>. Жохов. – 4-е изд., стер. – М.: Мнемозина, 2013. – 80 с.</w:t>
      </w:r>
      <w:r w:rsidRPr="00F21FA7">
        <w:rPr>
          <w:rFonts w:ascii="Times New Roman" w:hAnsi="Times New Roman" w:cs="Times New Roman"/>
          <w:bCs/>
          <w:sz w:val="24"/>
          <w:szCs w:val="24"/>
        </w:rPr>
        <w:t>: ил.</w:t>
      </w:r>
    </w:p>
    <w:p w:rsidR="00F21FA7" w:rsidRPr="00F21FA7" w:rsidRDefault="00F21FA7" w:rsidP="00F21FA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</w:pPr>
      <w:proofErr w:type="gramStart"/>
      <w:r w:rsidRPr="00F21FA7">
        <w:rPr>
          <w:rFonts w:ascii="Times New Roman" w:hAnsi="Times New Roman" w:cs="Times New Roman"/>
          <w:bCs/>
          <w:sz w:val="24"/>
          <w:szCs w:val="24"/>
        </w:rPr>
        <w:t>Мерзляк</w:t>
      </w:r>
      <w:proofErr w:type="gramEnd"/>
      <w:r w:rsidRPr="00F21FA7">
        <w:rPr>
          <w:rFonts w:ascii="Times New Roman" w:hAnsi="Times New Roman" w:cs="Times New Roman"/>
          <w:bCs/>
          <w:sz w:val="24"/>
          <w:szCs w:val="24"/>
        </w:rPr>
        <w:t xml:space="preserve"> А.Г. </w:t>
      </w:r>
      <w:r w:rsidRPr="00F21FA7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 xml:space="preserve">Математика: 5 </w:t>
      </w:r>
      <w:r w:rsidR="00260E95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>класс: дидактические материалы</w:t>
      </w:r>
      <w:r w:rsidRPr="00F21FA7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>: пособие для учащихся</w:t>
      </w:r>
      <w:r w:rsidR="00260E95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 xml:space="preserve"> общеобразовательных учреждений</w:t>
      </w:r>
      <w:r w:rsidRPr="00F21FA7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>/ А.Г. Мерзляк, В.Б. Полонский, Е.М. Раб</w:t>
      </w:r>
      <w:r w:rsidR="00260E95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 xml:space="preserve">инович, М.С. Якир. — М.: </w:t>
      </w:r>
      <w:proofErr w:type="spellStart"/>
      <w:r w:rsidR="00260E95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>Вентана</w:t>
      </w:r>
      <w:proofErr w:type="spellEnd"/>
      <w:r w:rsidR="00260E95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>-Граф, 2013. – 144 с.</w:t>
      </w:r>
      <w:r w:rsidRPr="00F21FA7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>: ил.</w:t>
      </w:r>
    </w:p>
    <w:p w:rsidR="00F21FA7" w:rsidRPr="00F21FA7" w:rsidRDefault="00F21FA7" w:rsidP="00F21FA7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FA7">
        <w:rPr>
          <w:rFonts w:ascii="Times New Roman" w:hAnsi="Times New Roman" w:cs="Times New Roman"/>
          <w:bCs/>
          <w:sz w:val="24"/>
          <w:szCs w:val="24"/>
        </w:rPr>
        <w:t xml:space="preserve">Математика. 5-6 класс. Тесты для промежуточной аттестации. Издание четвёртое, переработанное/ Под ред. Ф. Ф. Лысенко, Л. С. Ольховой, С. Ю. </w:t>
      </w:r>
      <w:proofErr w:type="spellStart"/>
      <w:r w:rsidRPr="00F21FA7">
        <w:rPr>
          <w:rFonts w:ascii="Times New Roman" w:hAnsi="Times New Roman" w:cs="Times New Roman"/>
          <w:bCs/>
          <w:sz w:val="24"/>
          <w:szCs w:val="24"/>
        </w:rPr>
        <w:t>Кулабухова</w:t>
      </w:r>
      <w:proofErr w:type="spellEnd"/>
      <w:r w:rsidRPr="00F21FA7">
        <w:rPr>
          <w:rFonts w:ascii="Times New Roman" w:hAnsi="Times New Roman" w:cs="Times New Roman"/>
          <w:bCs/>
          <w:sz w:val="24"/>
          <w:szCs w:val="24"/>
        </w:rPr>
        <w:t xml:space="preserve"> — Ростов-на-Дону. Легион; Легион-М, 2010. — 160 с. — (Промежуточная аттестация. Математика)</w:t>
      </w:r>
    </w:p>
    <w:p w:rsidR="00F21FA7" w:rsidRPr="00F21FA7" w:rsidRDefault="00F21FA7" w:rsidP="00F21FA7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FA7">
        <w:rPr>
          <w:rFonts w:ascii="Times New Roman" w:hAnsi="Times New Roman" w:cs="Times New Roman"/>
          <w:bCs/>
          <w:sz w:val="24"/>
          <w:szCs w:val="24"/>
        </w:rPr>
        <w:t>Минаева С.С. 20 т</w:t>
      </w:r>
      <w:r w:rsidR="00260E95">
        <w:rPr>
          <w:rFonts w:ascii="Times New Roman" w:hAnsi="Times New Roman" w:cs="Times New Roman"/>
          <w:bCs/>
          <w:sz w:val="24"/>
          <w:szCs w:val="24"/>
        </w:rPr>
        <w:t>естов по математике: 5-6 классы</w:t>
      </w:r>
      <w:r w:rsidRPr="00F21FA7">
        <w:rPr>
          <w:rFonts w:ascii="Times New Roman" w:hAnsi="Times New Roman" w:cs="Times New Roman"/>
          <w:bCs/>
          <w:sz w:val="24"/>
          <w:szCs w:val="24"/>
        </w:rPr>
        <w:t xml:space="preserve">/ С.С. Минаева. — 6-е изд., </w:t>
      </w:r>
      <w:proofErr w:type="spellStart"/>
      <w:r w:rsidRPr="00F21FA7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F21FA7">
        <w:rPr>
          <w:rFonts w:ascii="Times New Roman" w:hAnsi="Times New Roman" w:cs="Times New Roman"/>
          <w:bCs/>
          <w:sz w:val="24"/>
          <w:szCs w:val="24"/>
        </w:rPr>
        <w:t>. и доп.— М.: Издательство «Экзамен», 2011. — 159, [1] с. (Серия «Учебно-методический комплект»)</w:t>
      </w:r>
    </w:p>
    <w:p w:rsidR="00F21FA7" w:rsidRPr="00F21FA7" w:rsidRDefault="00F21FA7" w:rsidP="00F21FA7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1FA7">
        <w:rPr>
          <w:rFonts w:ascii="Times New Roman" w:hAnsi="Times New Roman" w:cs="Times New Roman"/>
          <w:bCs/>
          <w:sz w:val="24"/>
          <w:szCs w:val="24"/>
        </w:rPr>
        <w:t>Тульчинская</w:t>
      </w:r>
      <w:proofErr w:type="spellEnd"/>
      <w:r w:rsidRPr="00F21FA7">
        <w:rPr>
          <w:rFonts w:ascii="Times New Roman" w:hAnsi="Times New Roman" w:cs="Times New Roman"/>
          <w:bCs/>
          <w:sz w:val="24"/>
          <w:szCs w:val="24"/>
        </w:rPr>
        <w:t xml:space="preserve"> Е.Е. Математика</w:t>
      </w:r>
      <w:r w:rsidR="00260E95">
        <w:rPr>
          <w:rFonts w:ascii="Times New Roman" w:hAnsi="Times New Roman" w:cs="Times New Roman"/>
          <w:bCs/>
          <w:sz w:val="24"/>
          <w:szCs w:val="24"/>
        </w:rPr>
        <w:t xml:space="preserve">. 5–6 классы. </w:t>
      </w:r>
      <w:r w:rsidRPr="00F21FA7">
        <w:rPr>
          <w:rFonts w:ascii="Times New Roman" w:hAnsi="Times New Roman" w:cs="Times New Roman"/>
          <w:bCs/>
          <w:sz w:val="24"/>
          <w:szCs w:val="24"/>
        </w:rPr>
        <w:t>Тесты для учащихся</w:t>
      </w:r>
      <w:r w:rsidR="00260E95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учреждений</w:t>
      </w:r>
      <w:r w:rsidRPr="00F21FA7">
        <w:rPr>
          <w:rFonts w:ascii="Times New Roman" w:hAnsi="Times New Roman" w:cs="Times New Roman"/>
          <w:bCs/>
          <w:sz w:val="24"/>
          <w:szCs w:val="24"/>
        </w:rPr>
        <w:t xml:space="preserve">/ Е.Е. </w:t>
      </w:r>
      <w:proofErr w:type="spellStart"/>
      <w:r w:rsidRPr="00F21FA7">
        <w:rPr>
          <w:rFonts w:ascii="Times New Roman" w:hAnsi="Times New Roman" w:cs="Times New Roman"/>
          <w:bCs/>
          <w:sz w:val="24"/>
          <w:szCs w:val="24"/>
        </w:rPr>
        <w:t>Тульчинская</w:t>
      </w:r>
      <w:proofErr w:type="spellEnd"/>
      <w:r w:rsidRPr="00F21FA7">
        <w:rPr>
          <w:rFonts w:ascii="Times New Roman" w:hAnsi="Times New Roman" w:cs="Times New Roman"/>
          <w:bCs/>
          <w:sz w:val="24"/>
          <w:szCs w:val="24"/>
        </w:rPr>
        <w:t>. – 3-е изд., стер.</w:t>
      </w:r>
      <w:r w:rsidR="00260E95">
        <w:rPr>
          <w:rFonts w:ascii="Times New Roman" w:hAnsi="Times New Roman" w:cs="Times New Roman"/>
          <w:bCs/>
          <w:sz w:val="24"/>
          <w:szCs w:val="24"/>
        </w:rPr>
        <w:t xml:space="preserve"> – М.: Мнемозина, 2011. – 96 с.: ил. </w:t>
      </w:r>
    </w:p>
    <w:p w:rsidR="00F21FA7" w:rsidRPr="00F21FA7" w:rsidRDefault="00F21FA7" w:rsidP="00F21FA7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1FA7">
        <w:rPr>
          <w:rFonts w:ascii="Times New Roman" w:hAnsi="Times New Roman" w:cs="Times New Roman"/>
          <w:bCs/>
          <w:sz w:val="24"/>
          <w:szCs w:val="24"/>
        </w:rPr>
        <w:t>Тульчинская</w:t>
      </w:r>
      <w:proofErr w:type="spellEnd"/>
      <w:r w:rsidRPr="00F21FA7">
        <w:rPr>
          <w:rFonts w:ascii="Times New Roman" w:hAnsi="Times New Roman" w:cs="Times New Roman"/>
          <w:bCs/>
          <w:sz w:val="24"/>
          <w:szCs w:val="24"/>
        </w:rPr>
        <w:t xml:space="preserve"> Е.Е. Математика. 5 класс. </w:t>
      </w:r>
      <w:proofErr w:type="spellStart"/>
      <w:r w:rsidRPr="00F21FA7">
        <w:rPr>
          <w:rFonts w:ascii="Times New Roman" w:hAnsi="Times New Roman" w:cs="Times New Roman"/>
          <w:bCs/>
          <w:sz w:val="24"/>
          <w:szCs w:val="24"/>
        </w:rPr>
        <w:t>Блицопрос</w:t>
      </w:r>
      <w:proofErr w:type="spellEnd"/>
      <w:r w:rsidRPr="00F21FA7">
        <w:rPr>
          <w:rFonts w:ascii="Times New Roman" w:hAnsi="Times New Roman" w:cs="Times New Roman"/>
          <w:bCs/>
          <w:sz w:val="24"/>
          <w:szCs w:val="24"/>
        </w:rPr>
        <w:t>: пособие для уча</w:t>
      </w:r>
      <w:r w:rsidR="00260E95">
        <w:rPr>
          <w:rFonts w:ascii="Times New Roman" w:hAnsi="Times New Roman" w:cs="Times New Roman"/>
          <w:bCs/>
          <w:sz w:val="24"/>
          <w:szCs w:val="24"/>
        </w:rPr>
        <w:t xml:space="preserve">щихся </w:t>
      </w:r>
      <w:proofErr w:type="spellStart"/>
      <w:r w:rsidR="00260E95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="00260E95">
        <w:rPr>
          <w:rFonts w:ascii="Times New Roman" w:hAnsi="Times New Roman" w:cs="Times New Roman"/>
          <w:bCs/>
          <w:sz w:val="24"/>
          <w:szCs w:val="24"/>
        </w:rPr>
        <w:t>. учреждений</w:t>
      </w:r>
      <w:r w:rsidRPr="00F21FA7">
        <w:rPr>
          <w:rFonts w:ascii="Times New Roman" w:hAnsi="Times New Roman" w:cs="Times New Roman"/>
          <w:bCs/>
          <w:sz w:val="24"/>
          <w:szCs w:val="24"/>
        </w:rPr>
        <w:t xml:space="preserve">/ Е.Е. </w:t>
      </w:r>
      <w:proofErr w:type="spellStart"/>
      <w:r w:rsidRPr="00F21FA7">
        <w:rPr>
          <w:rFonts w:ascii="Times New Roman" w:hAnsi="Times New Roman" w:cs="Times New Roman"/>
          <w:bCs/>
          <w:sz w:val="24"/>
          <w:szCs w:val="24"/>
        </w:rPr>
        <w:t>Тульчинская</w:t>
      </w:r>
      <w:proofErr w:type="spellEnd"/>
      <w:r w:rsidRPr="00F21FA7">
        <w:rPr>
          <w:rFonts w:ascii="Times New Roman" w:hAnsi="Times New Roman" w:cs="Times New Roman"/>
          <w:bCs/>
          <w:sz w:val="24"/>
          <w:szCs w:val="24"/>
        </w:rPr>
        <w:t xml:space="preserve">. – 3-е изд., стер. – М.: Мнемозина, 2010. – 112 с. </w:t>
      </w:r>
    </w:p>
    <w:p w:rsidR="00F21FA7" w:rsidRPr="00F21FA7" w:rsidRDefault="00F21FA7" w:rsidP="00F21F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FA7" w:rsidRPr="00F21FA7" w:rsidRDefault="00F21FA7" w:rsidP="00F21F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FA7" w:rsidRPr="00F21FA7" w:rsidRDefault="00F21FA7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Интернет-ресурсы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E58E0" w:rsidRPr="00F21FA7" w:rsidRDefault="00260E95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www.</w:t>
      </w:r>
      <w:hyperlink r:id="rId10" w:history="1">
        <w:r w:rsidR="00CE58E0" w:rsidRPr="00F21FA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edu</w:t>
        </w:r>
      </w:hyperlink>
      <w:r w:rsidR="00CE58E0" w:rsidRPr="00F21FA7">
        <w:rPr>
          <w:rFonts w:ascii="Times New Roman" w:eastAsia="Times New Roman" w:hAnsi="Times New Roman" w:cs="Times New Roman"/>
          <w:sz w:val="24"/>
          <w:szCs w:val="24"/>
        </w:rPr>
        <w:t>- "Российское образование" Федеральный портал.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2. www.</w:t>
      </w:r>
      <w:hyperlink r:id="rId11" w:history="1">
        <w:r w:rsidRPr="00F21FA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school.edu</w:t>
        </w:r>
      </w:hyperlink>
      <w:r w:rsidRPr="00F21FA7">
        <w:rPr>
          <w:rFonts w:ascii="Times New Roman" w:eastAsia="Times New Roman" w:hAnsi="Times New Roman" w:cs="Times New Roman"/>
          <w:sz w:val="24"/>
          <w:szCs w:val="24"/>
        </w:rPr>
        <w:t>- "Российский общеобразовательный портал".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3. www.school-collection.edu.ru/ Единая коллекция цифровых образовательных ресурсов</w:t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4. www.mathvaz.ru -</w:t>
      </w:r>
      <w:proofErr w:type="spellStart"/>
      <w:r w:rsidR="00A12086">
        <w:fldChar w:fldCharType="begin"/>
      </w:r>
      <w:r w:rsidR="00464F6F">
        <w:instrText xml:space="preserve"> HYPERLINK "http://nsportal.ru/shkola/algebra/library/rabochaya-programma-po-matematike-5-klass-3" </w:instrText>
      </w:r>
      <w:r w:rsidR="00A12086">
        <w:fldChar w:fldCharType="separate"/>
      </w:r>
      <w:r w:rsidRPr="00F21FA7">
        <w:rPr>
          <w:rFonts w:ascii="Times New Roman" w:eastAsia="Times New Roman" w:hAnsi="Times New Roman" w:cs="Times New Roman"/>
          <w:sz w:val="24"/>
          <w:szCs w:val="24"/>
          <w:u w:val="single"/>
        </w:rPr>
        <w:t>doc</w:t>
      </w:r>
      <w:proofErr w:type="gramStart"/>
      <w:r w:rsidRPr="00F21FA7">
        <w:rPr>
          <w:rFonts w:ascii="Times New Roman" w:eastAsia="Times New Roman" w:hAnsi="Times New Roman" w:cs="Times New Roman"/>
          <w:sz w:val="24"/>
          <w:szCs w:val="24"/>
          <w:u w:val="single"/>
        </w:rPr>
        <w:t>ье</w:t>
      </w:r>
      <w:proofErr w:type="spellEnd"/>
      <w:proofErr w:type="gramEnd"/>
      <w:r w:rsidRPr="00F21F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школьного учителя математики</w:t>
      </w:r>
      <w:r w:rsidR="00A12086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>Документация, рабочие мате</w:t>
      </w:r>
      <w:r w:rsidR="00260E95">
        <w:rPr>
          <w:rFonts w:ascii="Times New Roman" w:eastAsia="Times New Roman" w:hAnsi="Times New Roman" w:cs="Times New Roman"/>
          <w:sz w:val="24"/>
          <w:szCs w:val="24"/>
        </w:rPr>
        <w:t>риалы для учителя математики</w:t>
      </w:r>
      <w:r w:rsidR="00260E95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Pr="00F21FA7">
        <w:rPr>
          <w:rFonts w:ascii="Times New Roman" w:eastAsia="Times New Roman" w:hAnsi="Times New Roman" w:cs="Times New Roman"/>
          <w:sz w:val="24"/>
          <w:szCs w:val="24"/>
          <w:u w:val="single"/>
        </w:rPr>
        <w:t>www.it-n.ru</w:t>
      </w:r>
      <w:hyperlink r:id="rId12" w:history="1">
        <w:r w:rsidRPr="00F21FA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"Сеть творческих учителей"</w:t>
        </w:r>
      </w:hyperlink>
    </w:p>
    <w:p w:rsidR="00CE58E0" w:rsidRPr="00F21FA7" w:rsidRDefault="00CE58E0" w:rsidP="00CE58E0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F21FA7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F21FA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hyperlink r:id="rId13" w:history="1">
        <w:r w:rsidRPr="00F21FA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festival.1september.ru</w:t>
        </w:r>
      </w:hyperlink>
      <w:r w:rsidR="0026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FA7">
        <w:rPr>
          <w:rFonts w:ascii="Times New Roman" w:eastAsia="Times New Roman" w:hAnsi="Times New Roman" w:cs="Times New Roman"/>
          <w:sz w:val="24"/>
          <w:szCs w:val="24"/>
        </w:rPr>
        <w:t>Фестиваль педаг</w:t>
      </w:r>
      <w:r w:rsidR="00260E95">
        <w:rPr>
          <w:rFonts w:ascii="Times New Roman" w:eastAsia="Times New Roman" w:hAnsi="Times New Roman" w:cs="Times New Roman"/>
          <w:sz w:val="24"/>
          <w:szCs w:val="24"/>
        </w:rPr>
        <w:t xml:space="preserve">огических идей "Открытый урок" </w:t>
      </w:r>
    </w:p>
    <w:p w:rsidR="00C364AC" w:rsidRPr="00F21FA7" w:rsidRDefault="00C364AC">
      <w:pPr>
        <w:rPr>
          <w:sz w:val="24"/>
          <w:szCs w:val="24"/>
        </w:rPr>
      </w:pPr>
    </w:p>
    <w:sectPr w:rsidR="00C364AC" w:rsidRPr="00F21FA7" w:rsidSect="00EB6347">
      <w:footerReference w:type="default" r:id="rId14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7E" w:rsidRDefault="00380F7E" w:rsidP="00AE392F">
      <w:pPr>
        <w:spacing w:after="0" w:line="240" w:lineRule="auto"/>
      </w:pPr>
      <w:r>
        <w:separator/>
      </w:r>
    </w:p>
  </w:endnote>
  <w:endnote w:type="continuationSeparator" w:id="0">
    <w:p w:rsidR="00380F7E" w:rsidRDefault="00380F7E" w:rsidP="00AE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777486"/>
      <w:docPartObj>
        <w:docPartGallery w:val="Page Numbers (Bottom of Page)"/>
        <w:docPartUnique/>
      </w:docPartObj>
    </w:sdtPr>
    <w:sdtEndPr/>
    <w:sdtContent>
      <w:p w:rsidR="00B635C2" w:rsidRDefault="00B635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47">
          <w:rPr>
            <w:noProof/>
          </w:rPr>
          <w:t>1</w:t>
        </w:r>
        <w:r>
          <w:fldChar w:fldCharType="end"/>
        </w:r>
      </w:p>
    </w:sdtContent>
  </w:sdt>
  <w:p w:rsidR="00B635C2" w:rsidRDefault="00B635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7E" w:rsidRDefault="00380F7E" w:rsidP="00AE392F">
      <w:pPr>
        <w:spacing w:after="0" w:line="240" w:lineRule="auto"/>
      </w:pPr>
      <w:r>
        <w:separator/>
      </w:r>
    </w:p>
  </w:footnote>
  <w:footnote w:type="continuationSeparator" w:id="0">
    <w:p w:rsidR="00380F7E" w:rsidRDefault="00380F7E" w:rsidP="00AE3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BC33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9F3B47"/>
    <w:multiLevelType w:val="hybridMultilevel"/>
    <w:tmpl w:val="C05E5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B23B0"/>
    <w:multiLevelType w:val="hybridMultilevel"/>
    <w:tmpl w:val="7D98A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6533E7"/>
    <w:multiLevelType w:val="hybridMultilevel"/>
    <w:tmpl w:val="91B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DB3DA"/>
    <w:multiLevelType w:val="singleLevel"/>
    <w:tmpl w:val="096DE9F8"/>
    <w:lvl w:ilvl="0">
      <w:numFmt w:val="bullet"/>
      <w:lvlText w:val="·"/>
      <w:lvlJc w:val="left"/>
      <w:pPr>
        <w:tabs>
          <w:tab w:val="num" w:pos="576"/>
        </w:tabs>
        <w:ind w:firstLine="288"/>
      </w:pPr>
      <w:rPr>
        <w:rFonts w:ascii="Symbol" w:hAnsi="Symbol" w:cs="Symbol"/>
        <w:color w:val="000000"/>
        <w:sz w:val="20"/>
        <w:szCs w:val="20"/>
      </w:rPr>
    </w:lvl>
  </w:abstractNum>
  <w:abstractNum w:abstractNumId="6">
    <w:nsid w:val="7A1B3F17"/>
    <w:multiLevelType w:val="hybridMultilevel"/>
    <w:tmpl w:val="D054E1CA"/>
    <w:lvl w:ilvl="0" w:tplc="FBCC4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D06"/>
    <w:rsid w:val="000322A2"/>
    <w:rsid w:val="00047ECA"/>
    <w:rsid w:val="00076C7B"/>
    <w:rsid w:val="000F4FE8"/>
    <w:rsid w:val="001112C9"/>
    <w:rsid w:val="00155A45"/>
    <w:rsid w:val="001C1707"/>
    <w:rsid w:val="001D5361"/>
    <w:rsid w:val="00214D22"/>
    <w:rsid w:val="00260E95"/>
    <w:rsid w:val="002730FE"/>
    <w:rsid w:val="002B46B9"/>
    <w:rsid w:val="002D0158"/>
    <w:rsid w:val="003605C1"/>
    <w:rsid w:val="00380F7E"/>
    <w:rsid w:val="00464F6F"/>
    <w:rsid w:val="0049134F"/>
    <w:rsid w:val="004E4111"/>
    <w:rsid w:val="00547F97"/>
    <w:rsid w:val="00565C80"/>
    <w:rsid w:val="005738BF"/>
    <w:rsid w:val="005B281A"/>
    <w:rsid w:val="006038C5"/>
    <w:rsid w:val="00677108"/>
    <w:rsid w:val="00680748"/>
    <w:rsid w:val="006C7FFD"/>
    <w:rsid w:val="007876C8"/>
    <w:rsid w:val="007931D5"/>
    <w:rsid w:val="007A1BE5"/>
    <w:rsid w:val="007B3DD5"/>
    <w:rsid w:val="007C0771"/>
    <w:rsid w:val="007C185D"/>
    <w:rsid w:val="007C43A4"/>
    <w:rsid w:val="00811CC8"/>
    <w:rsid w:val="0085020B"/>
    <w:rsid w:val="00857AA1"/>
    <w:rsid w:val="008B6BC0"/>
    <w:rsid w:val="008E29E4"/>
    <w:rsid w:val="009041F7"/>
    <w:rsid w:val="009274B8"/>
    <w:rsid w:val="00934390"/>
    <w:rsid w:val="0099628D"/>
    <w:rsid w:val="009A2D06"/>
    <w:rsid w:val="009E1123"/>
    <w:rsid w:val="009F6A7A"/>
    <w:rsid w:val="00A12086"/>
    <w:rsid w:val="00A4112B"/>
    <w:rsid w:val="00A43A41"/>
    <w:rsid w:val="00A837C1"/>
    <w:rsid w:val="00AE392F"/>
    <w:rsid w:val="00AF264A"/>
    <w:rsid w:val="00AF3B40"/>
    <w:rsid w:val="00B32AAE"/>
    <w:rsid w:val="00B42080"/>
    <w:rsid w:val="00B5276A"/>
    <w:rsid w:val="00B635C2"/>
    <w:rsid w:val="00BB1D2C"/>
    <w:rsid w:val="00BB70B1"/>
    <w:rsid w:val="00BC4058"/>
    <w:rsid w:val="00BE6986"/>
    <w:rsid w:val="00C364AC"/>
    <w:rsid w:val="00C438DE"/>
    <w:rsid w:val="00C56C6F"/>
    <w:rsid w:val="00CA7D1B"/>
    <w:rsid w:val="00CA7DEA"/>
    <w:rsid w:val="00CE58E0"/>
    <w:rsid w:val="00D277F6"/>
    <w:rsid w:val="00D760D8"/>
    <w:rsid w:val="00D87993"/>
    <w:rsid w:val="00DC2889"/>
    <w:rsid w:val="00DE4868"/>
    <w:rsid w:val="00DF2BA9"/>
    <w:rsid w:val="00E233F0"/>
    <w:rsid w:val="00E61558"/>
    <w:rsid w:val="00E6710E"/>
    <w:rsid w:val="00E90054"/>
    <w:rsid w:val="00E953B1"/>
    <w:rsid w:val="00EB0092"/>
    <w:rsid w:val="00EB6347"/>
    <w:rsid w:val="00ED60ED"/>
    <w:rsid w:val="00EE2682"/>
    <w:rsid w:val="00F202E3"/>
    <w:rsid w:val="00F21FA7"/>
    <w:rsid w:val="00F36113"/>
    <w:rsid w:val="00FB1243"/>
    <w:rsid w:val="00FC7862"/>
    <w:rsid w:val="00FC7C9A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0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E58E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D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E5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3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11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rsid w:val="009E1123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9E112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">
    <w:name w:val="Заголовок №1_"/>
    <w:basedOn w:val="a0"/>
    <w:link w:val="12"/>
    <w:rsid w:val="009E1123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9E1123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styleId="a5">
    <w:name w:val="Normal (Web)"/>
    <w:basedOn w:val="a"/>
    <w:rsid w:val="009E11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character" w:customStyle="1" w:styleId="a6">
    <w:name w:val="Основной текст_"/>
    <w:basedOn w:val="a0"/>
    <w:link w:val="4"/>
    <w:rsid w:val="009E112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9E1123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1123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1123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  <w:lang w:eastAsia="en-US"/>
    </w:rPr>
  </w:style>
  <w:style w:type="paragraph" w:customStyle="1" w:styleId="NR">
    <w:name w:val="NR"/>
    <w:basedOn w:val="a"/>
    <w:rsid w:val="00CA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2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E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92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28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hkola/algebra/library/rabochaya-programma-po-matematike-5-klass-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shkola/algebra/library/rabochaya-programma-po-matematike-5-klass-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1751-0753-4242-99B3-C428B391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8234</Words>
  <Characters>46936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COMP33</cp:lastModifiedBy>
  <cp:revision>31</cp:revision>
  <cp:lastPrinted>2017-09-29T07:01:00Z</cp:lastPrinted>
  <dcterms:created xsi:type="dcterms:W3CDTF">2016-09-26T13:07:00Z</dcterms:created>
  <dcterms:modified xsi:type="dcterms:W3CDTF">2018-06-08T08:48:00Z</dcterms:modified>
</cp:coreProperties>
</file>